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B1553" w14:textId="77777777" w:rsidR="00C26C1C" w:rsidRPr="00B07B6E" w:rsidRDefault="00C26C1C" w:rsidP="00C26C1C">
      <w:pPr>
        <w:keepNext/>
        <w:keepLines/>
        <w:spacing w:before="240" w:after="0" w:line="259" w:lineRule="auto"/>
        <w:jc w:val="right"/>
        <w:outlineLvl w:val="0"/>
        <w:rPr>
          <w:rFonts w:eastAsia="MS Gothic" w:cs="Times New Roman"/>
          <w:lang w:val="ru-RU"/>
        </w:rPr>
      </w:pPr>
      <w:bookmarkStart w:id="0" w:name="_Hlk486615958"/>
      <w:r w:rsidRPr="00B07B6E">
        <w:rPr>
          <w:rFonts w:eastAsia="MS Gothic" w:cs="Times New Roman"/>
          <w:lang w:val="ru-RU"/>
        </w:rPr>
        <w:t>Утверждено</w:t>
      </w:r>
    </w:p>
    <w:p w14:paraId="2A1DF568" w14:textId="004BA5A2" w:rsidR="00B07B6E" w:rsidRPr="00B07B6E" w:rsidRDefault="00CE2E47" w:rsidP="00B07B6E">
      <w:pPr>
        <w:keepNext/>
        <w:keepLines/>
        <w:spacing w:before="240" w:after="0" w:line="259" w:lineRule="auto"/>
        <w:jc w:val="right"/>
        <w:outlineLvl w:val="0"/>
        <w:rPr>
          <w:rFonts w:eastAsia="MS Gothic" w:cs="Times New Roman"/>
          <w:lang w:val="ru-RU"/>
        </w:rPr>
      </w:pPr>
      <w:r>
        <w:rPr>
          <w:rFonts w:eastAsia="MS Gothic" w:cs="Times New Roman"/>
          <w:lang w:val="ru-RU"/>
        </w:rPr>
        <w:t>Приказом №2017-07-26/02 от 26.07</w:t>
      </w:r>
      <w:r w:rsidR="00B07B6E" w:rsidRPr="00B07B6E">
        <w:rPr>
          <w:rFonts w:eastAsia="MS Gothic" w:cs="Times New Roman"/>
          <w:lang w:val="ru-RU"/>
        </w:rPr>
        <w:t>.2017 г.</w:t>
      </w:r>
    </w:p>
    <w:p w14:paraId="5A5C71F8" w14:textId="77777777" w:rsidR="00B07B6E" w:rsidRDefault="00B07B6E" w:rsidP="00B07B6E">
      <w:pPr>
        <w:keepNext/>
        <w:keepLines/>
        <w:spacing w:before="240" w:after="0" w:line="259" w:lineRule="auto"/>
        <w:jc w:val="center"/>
        <w:outlineLvl w:val="0"/>
        <w:rPr>
          <w:rFonts w:eastAsia="MS Gothic" w:cs="Times New Roman"/>
          <w:b/>
          <w:lang w:val="ru-RU"/>
        </w:rPr>
      </w:pPr>
    </w:p>
    <w:p w14:paraId="278D131C" w14:textId="11728D1D" w:rsidR="00B07B6E" w:rsidRPr="00B07B6E" w:rsidRDefault="00B07B6E" w:rsidP="00B07B6E">
      <w:pPr>
        <w:keepNext/>
        <w:keepLines/>
        <w:spacing w:before="240" w:after="0" w:line="259" w:lineRule="auto"/>
        <w:jc w:val="center"/>
        <w:outlineLvl w:val="0"/>
        <w:rPr>
          <w:rFonts w:eastAsia="MS Gothic" w:cs="Times New Roman"/>
          <w:b/>
          <w:lang w:val="ru-RU"/>
        </w:rPr>
      </w:pPr>
      <w:r w:rsidRPr="00B07B6E">
        <w:rPr>
          <w:rFonts w:eastAsia="MS Gothic" w:cs="Times New Roman"/>
          <w:b/>
          <w:lang w:val="ru-RU"/>
        </w:rPr>
        <w:t xml:space="preserve">ДОГОВОР </w:t>
      </w:r>
      <w:r w:rsidR="00AD1375">
        <w:rPr>
          <w:rFonts w:eastAsia="MS Gothic" w:cs="Times New Roman"/>
          <w:b/>
          <w:lang w:val="ru-RU"/>
        </w:rPr>
        <w:t>НА</w:t>
      </w:r>
      <w:r w:rsidRPr="00B07B6E">
        <w:rPr>
          <w:rFonts w:eastAsia="MS Gothic" w:cs="Times New Roman"/>
          <w:b/>
          <w:lang w:val="ru-RU"/>
        </w:rPr>
        <w:t xml:space="preserve"> ОКАЗАНИ</w:t>
      </w:r>
      <w:r w:rsidR="00AD1375">
        <w:rPr>
          <w:rFonts w:eastAsia="MS Gothic" w:cs="Times New Roman"/>
          <w:b/>
          <w:lang w:val="ru-RU"/>
        </w:rPr>
        <w:t>Е</w:t>
      </w:r>
      <w:r w:rsidRPr="00B07B6E">
        <w:rPr>
          <w:rFonts w:eastAsia="MS Gothic" w:cs="Times New Roman"/>
          <w:b/>
          <w:lang w:val="ru-RU"/>
        </w:rPr>
        <w:t xml:space="preserve"> </w:t>
      </w:r>
      <w:bookmarkStart w:id="1" w:name="_Hlk485981170"/>
      <w:r w:rsidRPr="00B07B6E">
        <w:rPr>
          <w:rFonts w:eastAsia="MS Gothic" w:cs="Times New Roman"/>
          <w:b/>
          <w:lang w:val="ru-RU"/>
        </w:rPr>
        <w:t>УСЛУГ ПО ПРИЕМУ И ОБРАБОТКЕ ПЛАТЕЖЕ</w:t>
      </w:r>
      <w:r>
        <w:rPr>
          <w:rFonts w:eastAsia="MS Gothic" w:cs="Times New Roman"/>
          <w:b/>
          <w:lang w:val="ru-RU"/>
        </w:rPr>
        <w:t>Й С ИСПОЛЬЗОВАНИЕМ АИС «РАСЧЕТ»</w:t>
      </w:r>
      <w:bookmarkEnd w:id="1"/>
    </w:p>
    <w:p w14:paraId="6A22CEBE" w14:textId="7A2B10EC" w:rsidR="00B07B6E" w:rsidRPr="00B07B6E" w:rsidRDefault="009C3D61" w:rsidP="009C3D61">
      <w:pPr>
        <w:spacing w:before="0" w:after="160" w:line="259" w:lineRule="auto"/>
        <w:jc w:val="center"/>
        <w:rPr>
          <w:rFonts w:eastAsia="Calibri" w:cs="Times New Roman"/>
          <w:lang w:val="ru-RU"/>
        </w:rPr>
      </w:pPr>
      <w:bookmarkStart w:id="2" w:name="_Hlk25334891"/>
      <w:bookmarkStart w:id="3" w:name="_GoBack"/>
      <w:r>
        <w:rPr>
          <w:rFonts w:eastAsia="Calibri" w:cs="Times New Roman"/>
          <w:lang w:val="ru-RU"/>
        </w:rPr>
        <w:t>(в редакции от 03.10.2019г.)</w:t>
      </w:r>
    </w:p>
    <w:bookmarkEnd w:id="2"/>
    <w:bookmarkEnd w:id="3"/>
    <w:p w14:paraId="54624A5B" w14:textId="2ECA069C" w:rsidR="00B07B6E" w:rsidRDefault="00B07B6E" w:rsidP="00B07B6E">
      <w:pPr>
        <w:spacing w:before="0" w:after="160" w:line="259" w:lineRule="auto"/>
        <w:rPr>
          <w:rFonts w:eastAsia="Calibri" w:cs="Times New Roman"/>
          <w:lang w:val="ru-RU"/>
        </w:rPr>
      </w:pPr>
      <w:r w:rsidRPr="00B07B6E">
        <w:rPr>
          <w:rFonts w:eastAsia="Calibri" w:cs="Times New Roman"/>
          <w:lang w:val="ru-RU"/>
        </w:rPr>
        <w:t xml:space="preserve">Настоящий Договор на оказание услуг (далее − </w:t>
      </w:r>
      <w:r w:rsidRPr="00B07B6E">
        <w:rPr>
          <w:rFonts w:eastAsia="Calibri" w:cs="Times New Roman"/>
          <w:b/>
          <w:lang w:val="ru-RU"/>
        </w:rPr>
        <w:t>Договор</w:t>
      </w:r>
      <w:r w:rsidRPr="00B07B6E">
        <w:rPr>
          <w:rFonts w:eastAsia="Calibri" w:cs="Times New Roman"/>
          <w:lang w:val="ru-RU"/>
        </w:rPr>
        <w:t>) является Договором присоединения и представляет собой официальное предложение Общества с ограниченной ответствен</w:t>
      </w:r>
      <w:r w:rsidR="005B08FA">
        <w:rPr>
          <w:rFonts w:eastAsia="Calibri" w:cs="Times New Roman"/>
          <w:lang w:val="ru-RU"/>
        </w:rPr>
        <w:t>н</w:t>
      </w:r>
      <w:r w:rsidRPr="00B07B6E">
        <w:rPr>
          <w:rFonts w:eastAsia="Calibri" w:cs="Times New Roman"/>
          <w:lang w:val="ru-RU"/>
        </w:rPr>
        <w:t xml:space="preserve">остью «ИКомЧардж» (далее − </w:t>
      </w:r>
      <w:r w:rsidRPr="00B07B6E">
        <w:rPr>
          <w:rFonts w:eastAsia="Calibri" w:cs="Times New Roman"/>
          <w:b/>
          <w:lang w:val="ru-RU"/>
        </w:rPr>
        <w:t>Процессор</w:t>
      </w:r>
      <w:r w:rsidRPr="00B07B6E">
        <w:rPr>
          <w:rFonts w:eastAsia="Calibri" w:cs="Times New Roman"/>
          <w:lang w:val="ru-RU"/>
        </w:rPr>
        <w:t xml:space="preserve">) </w:t>
      </w:r>
      <w:bookmarkStart w:id="4" w:name="_Hlk486610434"/>
      <w:r w:rsidRPr="00B07B6E">
        <w:rPr>
          <w:rFonts w:eastAsia="Calibri" w:cs="Times New Roman"/>
          <w:lang w:val="ru-RU"/>
        </w:rPr>
        <w:t xml:space="preserve">по </w:t>
      </w:r>
      <w:bookmarkStart w:id="5" w:name="_Hlk485981093"/>
      <w:r w:rsidRPr="00B07B6E">
        <w:rPr>
          <w:rFonts w:eastAsia="Calibri" w:cs="Times New Roman"/>
          <w:lang w:val="ru-RU"/>
        </w:rPr>
        <w:t xml:space="preserve">оказанию </w:t>
      </w:r>
      <w:bookmarkEnd w:id="5"/>
      <w:r w:rsidRPr="00B07B6E">
        <w:rPr>
          <w:rFonts w:eastAsia="Calibri" w:cs="Times New Roman"/>
          <w:bCs/>
          <w:iCs/>
          <w:lang w:val="ru-RU"/>
        </w:rPr>
        <w:t>услуг по приему и обработке платежей с использованием АИС «Расчет»</w:t>
      </w:r>
      <w:bookmarkEnd w:id="4"/>
      <w:r w:rsidRPr="00B07B6E">
        <w:rPr>
          <w:rFonts w:eastAsia="Calibri" w:cs="Times New Roman"/>
          <w:lang w:val="ru-RU"/>
        </w:rPr>
        <w:t xml:space="preserve"> и выражает намерение Процессора заключить Договор об оказании </w:t>
      </w:r>
      <w:r w:rsidRPr="00B07B6E">
        <w:rPr>
          <w:rFonts w:eastAsia="Calibri" w:cs="Times New Roman"/>
          <w:bCs/>
          <w:iCs/>
          <w:lang w:val="ru-RU"/>
        </w:rPr>
        <w:t>услуг по приему и обработке платежей с использованием АИС «Расчет»</w:t>
      </w:r>
      <w:r w:rsidRPr="00B07B6E">
        <w:rPr>
          <w:rFonts w:eastAsia="Calibri" w:cs="Times New Roman"/>
          <w:lang w:val="ru-RU"/>
        </w:rPr>
        <w:t xml:space="preserve"> на условиях, изложенных в настоящем Договоре.</w:t>
      </w:r>
    </w:p>
    <w:p w14:paraId="59CB5E26" w14:textId="77777777" w:rsidR="00B07B6E" w:rsidRPr="00B07B6E" w:rsidRDefault="00B07B6E" w:rsidP="008F2DBF">
      <w:pPr>
        <w:pStyle w:val="VIMP"/>
        <w:rPr>
          <w:lang w:val="ru-RU"/>
        </w:rPr>
      </w:pPr>
      <w:r w:rsidRPr="00B07B6E">
        <w:rPr>
          <w:lang w:val="ru-RU"/>
        </w:rPr>
        <w:t>Термины и определения</w:t>
      </w:r>
    </w:p>
    <w:p w14:paraId="69E7B084" w14:textId="77777777" w:rsidR="008F2DBF" w:rsidRPr="008F2DBF" w:rsidRDefault="008F2DBF" w:rsidP="008F2DBF">
      <w:pPr>
        <w:pStyle w:val="VIMP2"/>
        <w:rPr>
          <w:b/>
          <w:lang w:val="ru-RU"/>
        </w:rPr>
      </w:pPr>
      <w:r w:rsidRPr="008F2DBF">
        <w:rPr>
          <w:b/>
          <w:lang w:val="ru-RU"/>
        </w:rPr>
        <w:t>АИС «Расчет»</w:t>
      </w:r>
      <w:r w:rsidRPr="008F2DBF">
        <w:rPr>
          <w:lang w:val="ru-RU"/>
        </w:rPr>
        <w:t xml:space="preserve"> - автоматизированная информационная система единого расчетного и информационного пространства (ЕРИП) созданная Национальным банком Республики Беларусь в целях упрощения организации приема платежей от физических и юридических лиц.</w:t>
      </w:r>
    </w:p>
    <w:p w14:paraId="786BBA8D" w14:textId="77777777" w:rsidR="008F2DBF" w:rsidRPr="008F2DBF" w:rsidRDefault="008F2DBF" w:rsidP="008F2DBF">
      <w:pPr>
        <w:pStyle w:val="VIMP2"/>
        <w:rPr>
          <w:lang w:val="ru-RU"/>
        </w:rPr>
      </w:pPr>
      <w:r w:rsidRPr="008F2DBF">
        <w:rPr>
          <w:b/>
          <w:lang w:val="ru-RU"/>
        </w:rPr>
        <w:t>АПК «БиПейд»</w:t>
      </w:r>
      <w:r w:rsidRPr="008F2DBF">
        <w:rPr>
          <w:lang w:val="ru-RU"/>
        </w:rPr>
        <w:t xml:space="preserve"> – </w:t>
      </w:r>
      <w:r w:rsidRPr="008F2DBF">
        <w:rPr>
          <w:bCs/>
          <w:lang w:val="ru-RU"/>
        </w:rPr>
        <w:t xml:space="preserve">специализированный аппаратно-программный комплекс ООО «ИКомЧардж», предназначенный для выставления счетов, приема и обработки через Интернет платежей в АИС «Расчет» </w:t>
      </w:r>
      <w:r w:rsidRPr="008F2DBF">
        <w:rPr>
          <w:lang w:val="ru-RU"/>
        </w:rPr>
        <w:t>и осуществляющий информационно-техническое взаимодействие с АИС «Расчет»</w:t>
      </w:r>
    </w:p>
    <w:p w14:paraId="57E0A410" w14:textId="77777777" w:rsidR="008F2DBF" w:rsidRPr="008F2DBF" w:rsidRDefault="008F2DBF" w:rsidP="008F2DBF">
      <w:pPr>
        <w:pStyle w:val="VIMP2"/>
        <w:rPr>
          <w:lang w:val="ru-RU"/>
        </w:rPr>
      </w:pPr>
      <w:r w:rsidRPr="008F2DBF">
        <w:rPr>
          <w:b/>
          <w:lang w:val="ru-RU"/>
        </w:rPr>
        <w:t>Веб-сайт</w:t>
      </w:r>
      <w:r w:rsidRPr="008F2DBF">
        <w:rPr>
          <w:lang w:val="ru-RU"/>
        </w:rPr>
        <w:t xml:space="preserve"> – это ресурс, который состоит из одной или нескольких веб-страниц с гипер-текстовым, текстовым, медийным (картинки, видео, аудио) и другими типами содержания, доступный в Интернете по заданному адресу.</w:t>
      </w:r>
    </w:p>
    <w:p w14:paraId="6002E8EE" w14:textId="77777777" w:rsidR="008F2DBF" w:rsidRDefault="008F2DBF" w:rsidP="008F2DBF">
      <w:pPr>
        <w:pStyle w:val="VIMP2"/>
        <w:rPr>
          <w:lang w:val="ru-RU"/>
        </w:rPr>
      </w:pPr>
      <w:r w:rsidRPr="008F2DBF">
        <w:rPr>
          <w:b/>
          <w:lang w:val="ru-RU"/>
        </w:rPr>
        <w:t>Веб-страница</w:t>
      </w:r>
      <w:r w:rsidRPr="008F2DBF">
        <w:rPr>
          <w:lang w:val="ru-RU"/>
        </w:rPr>
        <w:t xml:space="preserve"> – Документ с определенной функциональностью в формате HTML (XHTML), доступный в Интернете по заданному адресу (URL).</w:t>
      </w:r>
    </w:p>
    <w:p w14:paraId="6AAEDA9C" w14:textId="13DB4719" w:rsidR="00E25DA1" w:rsidRPr="008F2DBF" w:rsidRDefault="00E25DA1" w:rsidP="00E25DA1">
      <w:pPr>
        <w:pStyle w:val="VIMP2"/>
        <w:rPr>
          <w:lang w:val="ru-RU"/>
        </w:rPr>
      </w:pPr>
      <w:bookmarkStart w:id="6" w:name="_Hlk485982514"/>
      <w:r w:rsidRPr="00E25DA1">
        <w:rPr>
          <w:b/>
          <w:lang w:val="ru-RU"/>
        </w:rPr>
        <w:t>Договор</w:t>
      </w:r>
      <w:r w:rsidRPr="00E25DA1">
        <w:rPr>
          <w:lang w:val="ru-RU"/>
        </w:rPr>
        <w:t xml:space="preserve"> – договор присоединения, заключаемый сторонами в соответствии со ст. 398 Гражданского Кодекса Республики Беларусь, который состоит из </w:t>
      </w:r>
      <w:r>
        <w:rPr>
          <w:lang w:val="ru-RU"/>
        </w:rPr>
        <w:t>Р</w:t>
      </w:r>
      <w:r w:rsidRPr="00E25DA1">
        <w:rPr>
          <w:lang w:val="ru-RU"/>
        </w:rPr>
        <w:t>егистрационной формы и настоящего Договора (включая приложения к Договору, указанные в тексте Договора), который считается принятым Заказчиком путем присоединения к нему в целом.</w:t>
      </w:r>
    </w:p>
    <w:bookmarkEnd w:id="6"/>
    <w:p w14:paraId="51057EF1" w14:textId="77777777" w:rsidR="008F2DBF" w:rsidRPr="008F2DBF" w:rsidRDefault="008F2DBF" w:rsidP="008F2DBF">
      <w:pPr>
        <w:pStyle w:val="VIMP2"/>
        <w:rPr>
          <w:lang w:val="ru-RU"/>
        </w:rPr>
      </w:pPr>
      <w:r w:rsidRPr="008F2DBF">
        <w:rPr>
          <w:b/>
          <w:lang w:val="ru-RU"/>
        </w:rPr>
        <w:t>Интернет</w:t>
      </w:r>
      <w:r w:rsidRPr="008F2DBF">
        <w:rPr>
          <w:lang w:val="ru-RU"/>
        </w:rPr>
        <w:t xml:space="preserve"> – Международная компьютерная сеть электронной связи, построенная на использовании протокола передачи данных IP и маршрутизации данных.</w:t>
      </w:r>
    </w:p>
    <w:p w14:paraId="5AE3CF72" w14:textId="77777777" w:rsidR="008F2DBF" w:rsidRPr="008F2DBF" w:rsidRDefault="008F2DBF" w:rsidP="008F2DBF">
      <w:pPr>
        <w:pStyle w:val="VIMP2"/>
        <w:rPr>
          <w:lang w:val="ru-RU"/>
        </w:rPr>
      </w:pPr>
      <w:r w:rsidRPr="008F2DBF">
        <w:rPr>
          <w:b/>
          <w:lang w:val="ru-RU"/>
        </w:rPr>
        <w:t>Интернет-магазин (интернет-ресурс)</w:t>
      </w:r>
      <w:r w:rsidRPr="008F2DBF">
        <w:rPr>
          <w:lang w:val="ru-RU"/>
        </w:rPr>
        <w:t xml:space="preserve"> – Веб-сайт, соответствующий всем следующим требованиям: </w:t>
      </w:r>
    </w:p>
    <w:p w14:paraId="709A37D4" w14:textId="77777777" w:rsidR="008F2DBF" w:rsidRPr="008F2DBF" w:rsidRDefault="008F2DBF" w:rsidP="008F2DBF">
      <w:pPr>
        <w:pStyle w:val="VIMP3"/>
        <w:rPr>
          <w:lang w:val="ru-RU"/>
        </w:rPr>
      </w:pPr>
      <w:r w:rsidRPr="008F2DBF">
        <w:rPr>
          <w:lang w:val="ru-RU"/>
        </w:rPr>
        <w:t>зарегистрирован на Производителя услуг;</w:t>
      </w:r>
    </w:p>
    <w:p w14:paraId="675CC40A" w14:textId="77777777" w:rsidR="008F2DBF" w:rsidRPr="008F2DBF" w:rsidRDefault="008F2DBF" w:rsidP="008F2DBF">
      <w:pPr>
        <w:pStyle w:val="VIMP3"/>
        <w:rPr>
          <w:lang w:val="ru-RU"/>
        </w:rPr>
      </w:pPr>
      <w:r w:rsidRPr="008F2DBF">
        <w:rPr>
          <w:lang w:val="ru-RU"/>
        </w:rPr>
        <w:t>содержит информацию о товарах (работах, услугах), предлагаемых Производителем услуг, и о Производителе услуг;</w:t>
      </w:r>
    </w:p>
    <w:p w14:paraId="6CD98F91" w14:textId="77777777" w:rsidR="008F2DBF" w:rsidRPr="008F2DBF" w:rsidRDefault="008F2DBF" w:rsidP="008F2DBF">
      <w:pPr>
        <w:pStyle w:val="VIMP3"/>
        <w:rPr>
          <w:lang w:val="ru-RU"/>
        </w:rPr>
      </w:pPr>
      <w:r w:rsidRPr="008F2DBF">
        <w:rPr>
          <w:lang w:val="ru-RU"/>
        </w:rPr>
        <w:t>позволяет осуществить выбор, заказ и (или) приобретение товара (работ, услуг).</w:t>
      </w:r>
    </w:p>
    <w:p w14:paraId="7165A901" w14:textId="77777777" w:rsidR="008F2DBF" w:rsidRPr="008F2DBF" w:rsidRDefault="008F2DBF" w:rsidP="008F2DBF">
      <w:pPr>
        <w:pStyle w:val="VIMP2"/>
        <w:rPr>
          <w:lang w:val="ru-RU"/>
        </w:rPr>
      </w:pPr>
      <w:r w:rsidRPr="008F2DBF">
        <w:rPr>
          <w:b/>
          <w:lang w:val="ru-RU"/>
        </w:rPr>
        <w:t>Маршрутизация</w:t>
      </w:r>
      <w:r w:rsidRPr="008F2DBF">
        <w:rPr>
          <w:lang w:val="ru-RU"/>
        </w:rPr>
        <w:t xml:space="preserve"> – Процесс определения маршрута следования информации в электронном виде в сетях электронной связи.</w:t>
      </w:r>
    </w:p>
    <w:p w14:paraId="64118AF7" w14:textId="77777777" w:rsidR="008F2DBF" w:rsidRPr="008F2DBF" w:rsidRDefault="008F2DBF" w:rsidP="008F2DBF">
      <w:pPr>
        <w:pStyle w:val="VIMP2"/>
        <w:rPr>
          <w:lang w:val="ru-RU"/>
        </w:rPr>
      </w:pPr>
      <w:r w:rsidRPr="008F2DBF">
        <w:rPr>
          <w:b/>
          <w:lang w:val="ru-RU"/>
        </w:rPr>
        <w:t>Мониторинг</w:t>
      </w:r>
      <w:r w:rsidRPr="008F2DBF">
        <w:rPr>
          <w:lang w:val="ru-RU"/>
        </w:rPr>
        <w:t xml:space="preserve"> – Процесс сбора информации о чем-либо или ком-либо.</w:t>
      </w:r>
    </w:p>
    <w:p w14:paraId="100D0C76" w14:textId="77777777" w:rsidR="008F2DBF" w:rsidRPr="008F2DBF" w:rsidRDefault="008F2DBF" w:rsidP="008F2DBF">
      <w:pPr>
        <w:pStyle w:val="VIMP2"/>
        <w:rPr>
          <w:lang w:val="ru-RU"/>
        </w:rPr>
      </w:pPr>
      <w:r w:rsidRPr="008F2DBF">
        <w:rPr>
          <w:b/>
          <w:lang w:val="ru-RU"/>
        </w:rPr>
        <w:t>Операции с АИС «Расчет»</w:t>
      </w:r>
      <w:r w:rsidRPr="008F2DBF">
        <w:rPr>
          <w:lang w:val="ru-RU"/>
        </w:rPr>
        <w:t xml:space="preserve"> – Выставление счетов в АИС «Расчет» и получение информации об оплаченных счетах из АИС «Расчет».</w:t>
      </w:r>
    </w:p>
    <w:p w14:paraId="5FA3BF77" w14:textId="12119A2C" w:rsidR="008F2DBF" w:rsidRDefault="008F2DBF" w:rsidP="008F2DBF">
      <w:pPr>
        <w:pStyle w:val="VIMP2"/>
        <w:rPr>
          <w:lang w:val="ru-RU"/>
        </w:rPr>
      </w:pPr>
      <w:r w:rsidRPr="008F2DBF">
        <w:rPr>
          <w:b/>
          <w:lang w:val="ru-RU"/>
        </w:rPr>
        <w:lastRenderedPageBreak/>
        <w:t>Платежные реквизиты</w:t>
      </w:r>
      <w:r w:rsidRPr="008F2DBF">
        <w:rPr>
          <w:lang w:val="ru-RU"/>
        </w:rPr>
        <w:t xml:space="preserve"> – Данные </w:t>
      </w:r>
      <w:r w:rsidR="006921B4" w:rsidRPr="006921B4">
        <w:rPr>
          <w:lang w:val="ru-RU"/>
        </w:rPr>
        <w:t>покупателя/плательщика</w:t>
      </w:r>
      <w:r w:rsidRPr="008F2DBF">
        <w:rPr>
          <w:lang w:val="ru-RU"/>
        </w:rPr>
        <w:t>, его имя, адрес электронной почты, номер телефона.</w:t>
      </w:r>
    </w:p>
    <w:p w14:paraId="27F525B4" w14:textId="77777777" w:rsidR="00E25DA1" w:rsidRPr="008F2DBF" w:rsidRDefault="00E25DA1" w:rsidP="008F2DBF">
      <w:pPr>
        <w:pStyle w:val="VIMP2"/>
        <w:rPr>
          <w:lang w:val="ru-RU"/>
        </w:rPr>
      </w:pPr>
      <w:r w:rsidRPr="00E25DA1">
        <w:rPr>
          <w:rFonts w:eastAsia="Times New Roman" w:cs="Times New Roman"/>
          <w:b/>
          <w:bCs/>
          <w:lang w:val="ru-RU" w:eastAsia="ru-RU"/>
        </w:rPr>
        <w:t>Приложения к Договору</w:t>
      </w:r>
      <w:r w:rsidRPr="00E25DA1">
        <w:rPr>
          <w:rFonts w:eastAsia="Times New Roman" w:cs="Times New Roman"/>
          <w:lang w:val="ru-RU" w:eastAsia="ru-RU"/>
        </w:rPr>
        <w:t xml:space="preserve"> – приложения к Договору, указанные в тексте настоящего Договора и являющиеся неотъемлемый частью этого Договора.</w:t>
      </w:r>
    </w:p>
    <w:p w14:paraId="02B42C55" w14:textId="77777777" w:rsidR="008F2DBF" w:rsidRPr="008F2DBF" w:rsidRDefault="008F2DBF" w:rsidP="008F2DBF">
      <w:pPr>
        <w:pStyle w:val="VIMP2"/>
        <w:rPr>
          <w:lang w:val="ru-RU"/>
        </w:rPr>
      </w:pPr>
      <w:r w:rsidRPr="008F2DBF">
        <w:rPr>
          <w:b/>
          <w:lang w:val="ru-RU"/>
        </w:rPr>
        <w:t>Процессинг</w:t>
      </w:r>
      <w:r w:rsidRPr="008F2DBF">
        <w:rPr>
          <w:lang w:val="ru-RU"/>
        </w:rPr>
        <w:t xml:space="preserve"> – Деятельность по сбору и обработке информации, поступающей от Производителя услуг, а также по приему обработанной информации от АИС «Расчет» для проведения безналичных расчетов.</w:t>
      </w:r>
    </w:p>
    <w:p w14:paraId="5515665C" w14:textId="77777777" w:rsidR="008F2DBF" w:rsidRPr="008F2DBF" w:rsidRDefault="008F2DBF" w:rsidP="008F2DBF">
      <w:pPr>
        <w:pStyle w:val="VIMP2"/>
        <w:rPr>
          <w:lang w:val="ru-RU"/>
        </w:rPr>
      </w:pPr>
      <w:r w:rsidRPr="008F2DBF">
        <w:rPr>
          <w:b/>
          <w:lang w:val="ru-RU"/>
        </w:rPr>
        <w:t>Процессор</w:t>
      </w:r>
      <w:r w:rsidRPr="008F2DBF">
        <w:rPr>
          <w:lang w:val="ru-RU"/>
        </w:rPr>
        <w:t xml:space="preserve"> – Компания, предоставляющая услуги специализированного программного обеспечения для осуществления информационного взаимодействия с АИС «Расчет» в соответствии с законодательством Республики Беларусь.</w:t>
      </w:r>
    </w:p>
    <w:p w14:paraId="3104BB15" w14:textId="5EF5E8A6" w:rsidR="008F2DBF" w:rsidRDefault="008F2DBF" w:rsidP="008F2DBF">
      <w:pPr>
        <w:pStyle w:val="VIMP2"/>
        <w:rPr>
          <w:lang w:val="ru-RU"/>
        </w:rPr>
      </w:pPr>
      <w:bookmarkStart w:id="7" w:name="_Hlk485981886"/>
      <w:r w:rsidRPr="008F2DBF">
        <w:rPr>
          <w:b/>
          <w:lang w:val="ru-RU"/>
        </w:rPr>
        <w:t>Производитель услуг</w:t>
      </w:r>
      <w:bookmarkEnd w:id="7"/>
      <w:r w:rsidRPr="008F2DBF">
        <w:rPr>
          <w:lang w:val="ru-RU"/>
        </w:rPr>
        <w:t xml:space="preserve"> – Юридическое лицо, индивидуальный предприниматель, принимающий оплату через АИС «Расчет» за реализуемые товары (работы, услуги) в соответствии с договором присоединения, заключенным с </w:t>
      </w:r>
      <w:r w:rsidR="000237EB">
        <w:rPr>
          <w:lang w:val="ru-RU"/>
        </w:rPr>
        <w:t>ОАО «</w:t>
      </w:r>
      <w:r w:rsidRPr="008F2DBF">
        <w:rPr>
          <w:lang w:val="ru-RU"/>
        </w:rPr>
        <w:t>НКФО «ЕРИП».</w:t>
      </w:r>
    </w:p>
    <w:p w14:paraId="2E19AE3A" w14:textId="57D19ACB" w:rsidR="00AD1375" w:rsidRPr="00AD1375" w:rsidRDefault="00E25DA1" w:rsidP="00AD1375">
      <w:pPr>
        <w:pStyle w:val="VIMP2"/>
        <w:rPr>
          <w:lang w:val="ru-RU"/>
        </w:rPr>
      </w:pPr>
      <w:r w:rsidRPr="00AD1375">
        <w:rPr>
          <w:b/>
          <w:lang w:val="ru-RU"/>
        </w:rPr>
        <w:t>Регистрационная форма</w:t>
      </w:r>
      <w:r w:rsidRPr="00E25DA1">
        <w:rPr>
          <w:lang w:val="ru-RU"/>
        </w:rPr>
        <w:t xml:space="preserve"> – </w:t>
      </w:r>
      <w:r w:rsidR="00AD1375">
        <w:rPr>
          <w:lang w:val="ru-RU"/>
        </w:rPr>
        <w:t xml:space="preserve">расположенная на сайте </w:t>
      </w:r>
      <w:hyperlink r:id="rId8" w:history="1">
        <w:r w:rsidR="00AD1375" w:rsidRPr="000905F5">
          <w:rPr>
            <w:rStyle w:val="aff3"/>
          </w:rPr>
          <w:t>www</w:t>
        </w:r>
        <w:r w:rsidR="00AD1375" w:rsidRPr="00AD1375">
          <w:rPr>
            <w:rStyle w:val="aff3"/>
            <w:lang w:val="ru-RU"/>
          </w:rPr>
          <w:t>.</w:t>
        </w:r>
        <w:r w:rsidR="00AD1375" w:rsidRPr="000905F5">
          <w:rPr>
            <w:rStyle w:val="aff3"/>
            <w:lang w:val="ru-RU"/>
          </w:rPr>
          <w:t>bepaid.by</w:t>
        </w:r>
      </w:hyperlink>
      <w:r w:rsidR="00AD1375" w:rsidRPr="00AD1375">
        <w:rPr>
          <w:lang w:val="ru-RU"/>
        </w:rPr>
        <w:t xml:space="preserve"> </w:t>
      </w:r>
      <w:proofErr w:type="gramStart"/>
      <w:r w:rsidR="00AD1375">
        <w:rPr>
          <w:lang w:val="ru-RU"/>
        </w:rPr>
        <w:t>форма</w:t>
      </w:r>
      <w:proofErr w:type="gramEnd"/>
      <w:r w:rsidR="00AD1375" w:rsidRPr="00AD1375">
        <w:rPr>
          <w:lang w:val="ru-RU"/>
        </w:rPr>
        <w:t xml:space="preserve"> содержащая сведения о Производителе услуг и информацию, необходимую для выполнения Договора, на момент заключения Договора.</w:t>
      </w:r>
    </w:p>
    <w:p w14:paraId="1D89CF13" w14:textId="04EBE52E" w:rsidR="00E25DA1" w:rsidRPr="00E25DA1" w:rsidRDefault="00AD1375" w:rsidP="00E25DA1">
      <w:pPr>
        <w:pStyle w:val="VIMP2"/>
        <w:rPr>
          <w:lang w:val="ru-RU"/>
        </w:rPr>
      </w:pPr>
      <w:r w:rsidRPr="00AD1375">
        <w:rPr>
          <w:b/>
          <w:lang w:val="ru-RU"/>
        </w:rPr>
        <w:t xml:space="preserve">Анкета </w:t>
      </w:r>
      <w:r w:rsidR="0078071A">
        <w:rPr>
          <w:b/>
          <w:lang w:val="ru-RU"/>
        </w:rPr>
        <w:t>Производителя услуг</w:t>
      </w:r>
      <w:r>
        <w:rPr>
          <w:lang w:val="ru-RU"/>
        </w:rPr>
        <w:t xml:space="preserve"> - </w:t>
      </w:r>
      <w:r w:rsidR="00E25DA1" w:rsidRPr="00E25DA1">
        <w:rPr>
          <w:lang w:val="ru-RU"/>
        </w:rPr>
        <w:t>установленная Приложением №</w:t>
      </w:r>
      <w:r w:rsidR="00E25DA1">
        <w:rPr>
          <w:lang w:val="ru-RU"/>
        </w:rPr>
        <w:t>5</w:t>
      </w:r>
      <w:r w:rsidR="00E25DA1" w:rsidRPr="00E25DA1">
        <w:rPr>
          <w:lang w:val="ru-RU"/>
        </w:rPr>
        <w:t xml:space="preserve">, содержащая сведения о </w:t>
      </w:r>
      <w:r w:rsidR="00E25DA1">
        <w:rPr>
          <w:lang w:val="ru-RU"/>
        </w:rPr>
        <w:t>Производителе услуг</w:t>
      </w:r>
      <w:r w:rsidR="00E25DA1" w:rsidRPr="00E25DA1">
        <w:rPr>
          <w:lang w:val="ru-RU"/>
        </w:rPr>
        <w:t xml:space="preserve"> и информацию, необходим</w:t>
      </w:r>
      <w:r w:rsidR="00E25DA1">
        <w:rPr>
          <w:lang w:val="ru-RU"/>
        </w:rPr>
        <w:t>ую</w:t>
      </w:r>
      <w:r w:rsidR="00E25DA1" w:rsidRPr="00E25DA1">
        <w:rPr>
          <w:lang w:val="ru-RU"/>
        </w:rPr>
        <w:t xml:space="preserve"> для выполнения Договора, на момент зак</w:t>
      </w:r>
      <w:r w:rsidR="0020476E">
        <w:rPr>
          <w:lang w:val="ru-RU"/>
        </w:rPr>
        <w:t>лючения Договора</w:t>
      </w:r>
      <w:r>
        <w:rPr>
          <w:lang w:val="ru-RU"/>
        </w:rPr>
        <w:t xml:space="preserve"> или во время выполнения Договора</w:t>
      </w:r>
      <w:r w:rsidR="0020476E">
        <w:rPr>
          <w:lang w:val="ru-RU"/>
        </w:rPr>
        <w:t>.</w:t>
      </w:r>
    </w:p>
    <w:p w14:paraId="4AD9D974" w14:textId="77777777" w:rsidR="008F2DBF" w:rsidRDefault="008F2DBF" w:rsidP="008F2DBF">
      <w:pPr>
        <w:pStyle w:val="VIMP2"/>
        <w:rPr>
          <w:lang w:val="ru-RU"/>
        </w:rPr>
      </w:pPr>
      <w:bookmarkStart w:id="8" w:name="_Hlk485982322"/>
      <w:r>
        <w:rPr>
          <w:b/>
          <w:lang w:val="ru-RU"/>
        </w:rPr>
        <w:t xml:space="preserve">Сторона Договора </w:t>
      </w:r>
      <w:r w:rsidRPr="008F2DBF">
        <w:rPr>
          <w:b/>
          <w:lang w:val="ru-RU"/>
        </w:rPr>
        <w:t xml:space="preserve">– </w:t>
      </w:r>
      <w:r w:rsidRPr="008F2DBF">
        <w:rPr>
          <w:lang w:val="ru-RU"/>
        </w:rPr>
        <w:t>Процессор или Производитель услуг в отдельности</w:t>
      </w:r>
      <w:r>
        <w:rPr>
          <w:b/>
          <w:lang w:val="ru-RU"/>
        </w:rPr>
        <w:t>.</w:t>
      </w:r>
    </w:p>
    <w:p w14:paraId="227810E8" w14:textId="77777777" w:rsidR="008F2DBF" w:rsidRPr="008F2DBF" w:rsidRDefault="008F2DBF" w:rsidP="008F2DBF">
      <w:pPr>
        <w:pStyle w:val="VIMP2"/>
        <w:rPr>
          <w:lang w:val="ru-RU"/>
        </w:rPr>
      </w:pPr>
      <w:r>
        <w:rPr>
          <w:b/>
          <w:lang w:val="ru-RU"/>
        </w:rPr>
        <w:t xml:space="preserve">Стороны </w:t>
      </w:r>
      <w:r w:rsidRPr="008F2DBF">
        <w:rPr>
          <w:b/>
          <w:lang w:val="ru-RU"/>
        </w:rPr>
        <w:t xml:space="preserve">– </w:t>
      </w:r>
      <w:r w:rsidRPr="008F2DBF">
        <w:rPr>
          <w:lang w:val="ru-RU"/>
        </w:rPr>
        <w:t>Процессор и Производитель услуг</w:t>
      </w:r>
      <w:r w:rsidRPr="008F2DBF">
        <w:rPr>
          <w:b/>
          <w:lang w:val="ru-RU"/>
        </w:rPr>
        <w:t>.</w:t>
      </w:r>
    </w:p>
    <w:bookmarkEnd w:id="8"/>
    <w:p w14:paraId="732D5EFB" w14:textId="77777777" w:rsidR="00B07B6E" w:rsidRPr="00B07B6E" w:rsidRDefault="00B07B6E" w:rsidP="008F2DBF">
      <w:pPr>
        <w:pStyle w:val="VIMP"/>
        <w:rPr>
          <w:lang w:val="ru-RU"/>
        </w:rPr>
      </w:pPr>
      <w:r w:rsidRPr="00B07B6E">
        <w:rPr>
          <w:lang w:val="ru-RU"/>
        </w:rPr>
        <w:t>Предмет договора</w:t>
      </w:r>
    </w:p>
    <w:p w14:paraId="2EA1C70F" w14:textId="77777777" w:rsidR="00B07B6E" w:rsidRPr="00B07B6E" w:rsidRDefault="00B07B6E" w:rsidP="008F2DBF">
      <w:pPr>
        <w:pStyle w:val="VIMP2"/>
        <w:rPr>
          <w:lang w:val="ru-RU"/>
        </w:rPr>
      </w:pPr>
      <w:r w:rsidRPr="00B07B6E">
        <w:rPr>
          <w:lang w:val="ru-RU"/>
        </w:rPr>
        <w:t xml:space="preserve">Настоящий договор регулирует отношения между Процессором и Производителем услуг при приеме и обработке информации о платежах с использованием автоматизированной информационной системы единого расчетного и информационного пространства «Расчет» (далее </w:t>
      </w:r>
      <w:r w:rsidR="0063745A">
        <w:rPr>
          <w:rFonts w:cs="Times New Roman"/>
          <w:lang w:val="ru-RU"/>
        </w:rPr>
        <w:t>−</w:t>
      </w:r>
      <w:r w:rsidR="0063745A">
        <w:rPr>
          <w:lang w:val="ru-RU"/>
        </w:rPr>
        <w:t xml:space="preserve"> </w:t>
      </w:r>
      <w:r w:rsidRPr="0063745A">
        <w:rPr>
          <w:b/>
          <w:lang w:val="ru-RU"/>
        </w:rPr>
        <w:t>АИС «Расчет»</w:t>
      </w:r>
      <w:r w:rsidRPr="00B07B6E">
        <w:rPr>
          <w:lang w:val="ru-RU"/>
        </w:rPr>
        <w:t>).</w:t>
      </w:r>
    </w:p>
    <w:p w14:paraId="0F5E584E" w14:textId="77777777" w:rsidR="00B07B6E" w:rsidRPr="00B07B6E" w:rsidRDefault="00B07B6E" w:rsidP="008F2DBF">
      <w:pPr>
        <w:pStyle w:val="VIMP2"/>
        <w:rPr>
          <w:lang w:val="ru-RU"/>
        </w:rPr>
      </w:pPr>
      <w:r w:rsidRPr="00B07B6E">
        <w:rPr>
          <w:lang w:val="ru-RU"/>
        </w:rPr>
        <w:t>Производитель услуг выставляет счета на оплату в АИС «Расчет» при реализации товаров (работ, услуг).</w:t>
      </w:r>
    </w:p>
    <w:p w14:paraId="316E513F" w14:textId="77777777" w:rsidR="00B07B6E" w:rsidRPr="00B07B6E" w:rsidRDefault="00B07B6E" w:rsidP="008F2DBF">
      <w:pPr>
        <w:pStyle w:val="VIMP2"/>
        <w:rPr>
          <w:lang w:val="ru-RU"/>
        </w:rPr>
      </w:pPr>
      <w:r w:rsidRPr="00B07B6E">
        <w:rPr>
          <w:lang w:val="ru-RU"/>
        </w:rPr>
        <w:t xml:space="preserve">Процессор предоставляет Производителю услуг организацию круглосуточного (24 часа в день / 7 дней в неделю) информационного обмена между региональным узлом АИС «Расчет» и Производителем услуг по выставлению счетов, т.е. размещение информации в АИС «Расчет» о выставленных счетах на оплату услуг и товаров Производителя услуг на аппаратно-программном комплексе (далее – </w:t>
      </w:r>
      <w:r w:rsidRPr="0063745A">
        <w:rPr>
          <w:b/>
          <w:lang w:val="ru-RU"/>
        </w:rPr>
        <w:t>АПК «БиПейд»</w:t>
      </w:r>
      <w:r w:rsidRPr="00B07B6E">
        <w:rPr>
          <w:lang w:val="ru-RU"/>
        </w:rPr>
        <w:t>), принадлежащего Процессору.</w:t>
      </w:r>
    </w:p>
    <w:p w14:paraId="702FBE77" w14:textId="77777777" w:rsidR="00B07B6E" w:rsidRPr="00B07B6E" w:rsidRDefault="00B07B6E" w:rsidP="008F2DBF">
      <w:pPr>
        <w:pStyle w:val="VIMP2"/>
        <w:rPr>
          <w:lang w:val="ru-RU"/>
        </w:rPr>
      </w:pPr>
      <w:r w:rsidRPr="00B07B6E">
        <w:rPr>
          <w:lang w:val="ru-RU"/>
        </w:rPr>
        <w:t>Процессор организовывает в соответствии с протоколом взаимодействия АИС «Расчет» доставку от АИС «Расчет» Производителю услуг информации о совершенных в пользу Производителя услуг и сторнированных платежах (при необходимости), а также реестров оплаченных в Пользу производителя услуг платежей;</w:t>
      </w:r>
    </w:p>
    <w:p w14:paraId="72AAE09A" w14:textId="77777777" w:rsidR="00B07B6E" w:rsidRPr="00B07B6E" w:rsidRDefault="00B07B6E" w:rsidP="008F2DBF">
      <w:pPr>
        <w:pStyle w:val="VIMP2"/>
        <w:rPr>
          <w:lang w:val="ru-RU"/>
        </w:rPr>
      </w:pPr>
      <w:r w:rsidRPr="00B07B6E">
        <w:rPr>
          <w:lang w:val="ru-RU"/>
        </w:rPr>
        <w:t>За расчеты с Производителем услуг по успешно проведенным платежам с использованием АИС «Расчет» отвечает владелец АИС «Расчет» ОАО «НКФО «ЕРИП», с которым у Производителя услуг должен быть заключен договор присоединения к АИС «Расчет».</w:t>
      </w:r>
    </w:p>
    <w:p w14:paraId="20775A13" w14:textId="77777777" w:rsidR="00B07B6E" w:rsidRPr="00B07B6E" w:rsidRDefault="00B07B6E" w:rsidP="0063745A">
      <w:pPr>
        <w:pStyle w:val="VIMP"/>
        <w:rPr>
          <w:lang w:val="ru-RU"/>
        </w:rPr>
      </w:pPr>
      <w:r w:rsidRPr="00B07B6E">
        <w:rPr>
          <w:lang w:val="ru-RU"/>
        </w:rPr>
        <w:t>Права и обязанности сторон</w:t>
      </w:r>
    </w:p>
    <w:p w14:paraId="1DC7548F" w14:textId="77777777" w:rsidR="00B07B6E" w:rsidRPr="00B07B6E" w:rsidRDefault="00B07B6E" w:rsidP="00BE5215">
      <w:pPr>
        <w:pStyle w:val="VIMP2"/>
        <w:rPr>
          <w:lang w:val="ru-RU"/>
        </w:rPr>
      </w:pPr>
      <w:r w:rsidRPr="00B07B6E">
        <w:rPr>
          <w:lang w:val="ru-RU"/>
        </w:rPr>
        <w:t>Процессор имеет право:</w:t>
      </w:r>
    </w:p>
    <w:p w14:paraId="0303BAA2" w14:textId="77777777" w:rsidR="00B07B6E" w:rsidRPr="00B07B6E" w:rsidRDefault="00B07B6E" w:rsidP="00BE5215">
      <w:pPr>
        <w:pStyle w:val="VIMP3"/>
        <w:rPr>
          <w:lang w:val="ru-RU"/>
        </w:rPr>
      </w:pPr>
      <w:r w:rsidRPr="00B07B6E">
        <w:rPr>
          <w:lang w:val="ru-RU"/>
        </w:rPr>
        <w:lastRenderedPageBreak/>
        <w:t>Осуществлять информационно-техническое взаимодействие между Производителем услуг, АПК «БиПейд» и АИС «Расчет» при использовании АИС «Расчет» для оплаты за товары (работы, услуги) Производителя услуг.</w:t>
      </w:r>
    </w:p>
    <w:p w14:paraId="411B93AC" w14:textId="77777777" w:rsidR="00B07B6E" w:rsidRPr="00B07B6E" w:rsidRDefault="00B07B6E" w:rsidP="00BE5215">
      <w:pPr>
        <w:pStyle w:val="VIMP3"/>
        <w:rPr>
          <w:lang w:val="ru-RU"/>
        </w:rPr>
      </w:pPr>
      <w:r w:rsidRPr="00B07B6E">
        <w:rPr>
          <w:lang w:val="ru-RU"/>
        </w:rPr>
        <w:t xml:space="preserve">Осуществлять мониторинг деятельности Производителя услуг и интернет-магазина (интернет-ресурса) Производителя услуг с целью проверки выполнения Производителем услуг требований АИС «Расчет» для интернет-магазинов (интернет-ресурсов) и изложенных в Приложении </w:t>
      </w:r>
      <w:r w:rsidR="00BE5215">
        <w:rPr>
          <w:lang w:val="ru-RU"/>
        </w:rPr>
        <w:t>1</w:t>
      </w:r>
      <w:r w:rsidRPr="00B07B6E">
        <w:rPr>
          <w:lang w:val="ru-RU"/>
        </w:rPr>
        <w:t xml:space="preserve"> к настоящему </w:t>
      </w:r>
      <w:r w:rsidR="00BE5215">
        <w:rPr>
          <w:lang w:val="ru-RU"/>
        </w:rPr>
        <w:t>Д</w:t>
      </w:r>
      <w:r w:rsidRPr="00B07B6E">
        <w:rPr>
          <w:lang w:val="ru-RU"/>
        </w:rPr>
        <w:t>оговору.</w:t>
      </w:r>
    </w:p>
    <w:p w14:paraId="58B05F1D" w14:textId="48D62938" w:rsidR="00B07B6E" w:rsidRPr="00B07B6E" w:rsidRDefault="00B07B6E" w:rsidP="00BE5215">
      <w:pPr>
        <w:pStyle w:val="VIMP3"/>
        <w:rPr>
          <w:lang w:val="ru-RU"/>
        </w:rPr>
      </w:pPr>
      <w:r w:rsidRPr="00B07B6E">
        <w:rPr>
          <w:lang w:val="ru-RU"/>
        </w:rPr>
        <w:t xml:space="preserve">Прекратить обслуживание Производителя услуг в случае расторжения данного </w:t>
      </w:r>
      <w:r w:rsidR="00BE5215">
        <w:rPr>
          <w:lang w:val="ru-RU"/>
        </w:rPr>
        <w:t>Д</w:t>
      </w:r>
      <w:r w:rsidRPr="00B07B6E">
        <w:rPr>
          <w:lang w:val="ru-RU"/>
        </w:rPr>
        <w:t xml:space="preserve">оговора или договора Производителя услуг с </w:t>
      </w:r>
      <w:r w:rsidR="0093529D" w:rsidRPr="00B07B6E">
        <w:rPr>
          <w:lang w:val="ru-RU"/>
        </w:rPr>
        <w:t>ОАО «НКФО «ЕРИП»</w:t>
      </w:r>
      <w:r w:rsidRPr="00B07B6E">
        <w:rPr>
          <w:lang w:val="ru-RU"/>
        </w:rPr>
        <w:t>.</w:t>
      </w:r>
    </w:p>
    <w:p w14:paraId="013DC56A" w14:textId="77777777" w:rsidR="00B07B6E" w:rsidRDefault="00B07B6E" w:rsidP="00BE5215">
      <w:pPr>
        <w:pStyle w:val="VIMP3"/>
        <w:rPr>
          <w:lang w:val="ru-RU"/>
        </w:rPr>
      </w:pPr>
      <w:r w:rsidRPr="00B07B6E">
        <w:rPr>
          <w:lang w:val="ru-RU"/>
        </w:rPr>
        <w:t xml:space="preserve">Указывать наименование Производителя услуг, размещать его логотип и краткое описание работ, выполненных в соответствии с настоящим договором и приложениями к нему, в информационных и рекламных материалах Процессора, передавать указанную информацию третьим лицам, в том числе путем размещения на сайте Процессора в сети Интернет </w:t>
      </w:r>
      <w:proofErr w:type="spellStart"/>
      <w:r w:rsidRPr="00B07B6E">
        <w:t>bepaid</w:t>
      </w:r>
      <w:proofErr w:type="spellEnd"/>
      <w:r w:rsidRPr="00B07B6E">
        <w:rPr>
          <w:lang w:val="ru-RU"/>
        </w:rPr>
        <w:t>.</w:t>
      </w:r>
      <w:r w:rsidRPr="00B07B6E">
        <w:t>by</w:t>
      </w:r>
      <w:r w:rsidRPr="00B07B6E">
        <w:rPr>
          <w:lang w:val="ru-RU"/>
        </w:rPr>
        <w:t xml:space="preserve"> или опубликования в периодических печатных изданиях. Размещение иной информации о Производителе услуг и(или) о сотрудничестве Процессора и Производителя услуг допускается только после письменного согласования с Производителем услуг, определяющим объем размещаемой информации и срок, в течение которого такая информация может быть использована Процессором.</w:t>
      </w:r>
    </w:p>
    <w:p w14:paraId="39CB19DF" w14:textId="4BEA80CE" w:rsidR="004E45C6" w:rsidRDefault="004E45C6" w:rsidP="004E45C6">
      <w:pPr>
        <w:pStyle w:val="VIMP3"/>
        <w:rPr>
          <w:lang w:val="ru-RU"/>
        </w:rPr>
      </w:pPr>
      <w:r>
        <w:rPr>
          <w:lang w:val="ru-RU"/>
        </w:rPr>
        <w:t xml:space="preserve">Изменять в одностороннем порядке положения настоящего Договора путем размещения информации на сайте Процессора. </w:t>
      </w:r>
      <w:r w:rsidRPr="00896B32">
        <w:rPr>
          <w:lang w:val="ru-RU"/>
        </w:rPr>
        <w:t>Изменения и дополнения в настоящий Договор вступают в силу на следующий день после их опубликования на указанном</w:t>
      </w:r>
      <w:r>
        <w:rPr>
          <w:lang w:val="ru-RU"/>
        </w:rPr>
        <w:t xml:space="preserve"> сайте.</w:t>
      </w:r>
    </w:p>
    <w:p w14:paraId="3FAC59DA" w14:textId="465B1C0A" w:rsidR="00F0090A" w:rsidRDefault="00F0090A" w:rsidP="00F0090A">
      <w:pPr>
        <w:pStyle w:val="VIMP3"/>
        <w:rPr>
          <w:lang w:val="ru-RU"/>
        </w:rPr>
      </w:pPr>
      <w:bookmarkStart w:id="9" w:name="_Hlk486506818"/>
      <w:r>
        <w:rPr>
          <w:lang w:val="ru-RU"/>
        </w:rPr>
        <w:t>Р</w:t>
      </w:r>
      <w:r w:rsidRPr="00F0090A">
        <w:rPr>
          <w:lang w:val="ru-RU"/>
        </w:rPr>
        <w:t>еализовать необходимые меры информационной безопасности, требуемые стандартом PCI DSS и законодательством Республики Беларусь</w:t>
      </w:r>
      <w:r w:rsidR="00882523">
        <w:rPr>
          <w:lang w:val="ru-RU"/>
        </w:rPr>
        <w:t>.</w:t>
      </w:r>
    </w:p>
    <w:p w14:paraId="02BC19E3" w14:textId="17EA80AA" w:rsidR="00882523" w:rsidRDefault="00882523" w:rsidP="008F772B">
      <w:pPr>
        <w:pStyle w:val="VIMP3"/>
        <w:rPr>
          <w:lang w:val="ru-RU"/>
        </w:rPr>
      </w:pPr>
      <w:r>
        <w:rPr>
          <w:lang w:val="ru-RU"/>
        </w:rPr>
        <w:t xml:space="preserve">По согласованию с </w:t>
      </w:r>
      <w:r w:rsidR="008F772B">
        <w:rPr>
          <w:lang w:val="ru-RU"/>
        </w:rPr>
        <w:t>Производителем услуг</w:t>
      </w:r>
      <w:r>
        <w:rPr>
          <w:lang w:val="ru-RU"/>
        </w:rPr>
        <w:t xml:space="preserve"> подготавливать документы, необходимые для </w:t>
      </w:r>
      <w:r w:rsidR="00AC7F18">
        <w:rPr>
          <w:lang w:val="ru-RU"/>
        </w:rPr>
        <w:t xml:space="preserve">заключения Договора присоединения с </w:t>
      </w:r>
      <w:r w:rsidR="00AC7F18" w:rsidRPr="00B07B6E">
        <w:rPr>
          <w:lang w:val="ru-RU"/>
        </w:rPr>
        <w:t>ОАО «НКФО «ЕРИП»</w:t>
      </w:r>
      <w:r w:rsidR="00AC7F18">
        <w:rPr>
          <w:lang w:val="ru-RU"/>
        </w:rPr>
        <w:t>.</w:t>
      </w:r>
    </w:p>
    <w:p w14:paraId="1A56B8B3" w14:textId="26B8623D" w:rsidR="00AD1375" w:rsidRDefault="00AD1375" w:rsidP="008F772B">
      <w:pPr>
        <w:pStyle w:val="VIMP3"/>
        <w:rPr>
          <w:lang w:val="ru-RU"/>
        </w:rPr>
      </w:pPr>
      <w:r>
        <w:rPr>
          <w:lang w:val="ru-RU"/>
        </w:rPr>
        <w:t>П</w:t>
      </w:r>
      <w:r w:rsidRPr="00AD1375">
        <w:rPr>
          <w:lang w:val="ru-RU"/>
        </w:rPr>
        <w:t>риступа</w:t>
      </w:r>
      <w:r>
        <w:rPr>
          <w:lang w:val="ru-RU"/>
        </w:rPr>
        <w:t>ть</w:t>
      </w:r>
      <w:r w:rsidRPr="00AD1375">
        <w:rPr>
          <w:lang w:val="ru-RU"/>
        </w:rPr>
        <w:t xml:space="preserve"> к оказанию услуг при условии активации доступа Производителя услуг к АПК </w:t>
      </w:r>
      <w:r>
        <w:rPr>
          <w:lang w:val="ru-RU"/>
        </w:rPr>
        <w:t>«</w:t>
      </w:r>
      <w:r w:rsidRPr="00AD1375">
        <w:rPr>
          <w:lang w:val="ru-RU"/>
        </w:rPr>
        <w:t>БиПэйд</w:t>
      </w:r>
      <w:r>
        <w:rPr>
          <w:lang w:val="ru-RU"/>
        </w:rPr>
        <w:t>»</w:t>
      </w:r>
      <w:r w:rsidRPr="00AD1375">
        <w:rPr>
          <w:lang w:val="ru-RU"/>
        </w:rPr>
        <w:t xml:space="preserve"> и предоставления со стороны Производителя услуг Акта готовности взаимодействия согласно регламенту к Договору присоединения на оказание услуг лицу, действующему в АИС «Расчет» в качестве Производителя услуг между Владельцем (ОАО «НКФО «ЕРИП») и Производителем услуг.</w:t>
      </w:r>
    </w:p>
    <w:p w14:paraId="51FFDD55" w14:textId="77777777" w:rsidR="00B07B6E" w:rsidRPr="00B07B6E" w:rsidRDefault="00B07B6E" w:rsidP="00BE5215">
      <w:pPr>
        <w:pStyle w:val="VIMP2"/>
        <w:rPr>
          <w:lang w:val="ru-RU"/>
        </w:rPr>
      </w:pPr>
      <w:bookmarkStart w:id="10" w:name="_Ref488161407"/>
      <w:bookmarkEnd w:id="9"/>
      <w:r w:rsidRPr="00B07B6E">
        <w:rPr>
          <w:lang w:val="ru-RU"/>
        </w:rPr>
        <w:t>Процессор обязан:</w:t>
      </w:r>
      <w:bookmarkEnd w:id="10"/>
    </w:p>
    <w:p w14:paraId="5FDAD740" w14:textId="77777777" w:rsidR="00B07B6E" w:rsidRPr="00B07B6E" w:rsidRDefault="00B07B6E" w:rsidP="00BE5215">
      <w:pPr>
        <w:pStyle w:val="VIMP3"/>
        <w:rPr>
          <w:lang w:val="ru-RU"/>
        </w:rPr>
      </w:pPr>
      <w:r w:rsidRPr="00B07B6E">
        <w:rPr>
          <w:lang w:val="ru-RU"/>
        </w:rPr>
        <w:t xml:space="preserve">Исполнять условия настоящего </w:t>
      </w:r>
      <w:r w:rsidR="007D2392">
        <w:rPr>
          <w:lang w:val="ru-RU"/>
        </w:rPr>
        <w:t>Д</w:t>
      </w:r>
      <w:r w:rsidRPr="00B07B6E">
        <w:rPr>
          <w:lang w:val="ru-RU"/>
        </w:rPr>
        <w:t>оговора и приложений к нему.</w:t>
      </w:r>
    </w:p>
    <w:p w14:paraId="69809621" w14:textId="77777777" w:rsidR="007D2392" w:rsidRPr="007D2392" w:rsidRDefault="007D2392" w:rsidP="007D2392">
      <w:pPr>
        <w:pStyle w:val="VIMP3"/>
        <w:rPr>
          <w:lang w:val="ru-RU"/>
        </w:rPr>
      </w:pPr>
      <w:bookmarkStart w:id="11" w:name="_Hlk485983930"/>
      <w:r w:rsidRPr="007D2392">
        <w:rPr>
          <w:lang w:val="ru-RU"/>
        </w:rPr>
        <w:t xml:space="preserve">Обеспечить оказание </w:t>
      </w:r>
      <w:r>
        <w:rPr>
          <w:lang w:val="ru-RU"/>
        </w:rPr>
        <w:t>у</w:t>
      </w:r>
      <w:r w:rsidRPr="007D2392">
        <w:rPr>
          <w:lang w:val="ru-RU"/>
        </w:rPr>
        <w:t xml:space="preserve">слуг на надлежащем профессиональном уровне, в порядке, определенном настоящим Договором. </w:t>
      </w:r>
    </w:p>
    <w:p w14:paraId="050C4EB4" w14:textId="77777777" w:rsidR="007D2392" w:rsidRPr="007D2392" w:rsidRDefault="007D2392" w:rsidP="007D2392">
      <w:pPr>
        <w:pStyle w:val="VIMP3"/>
        <w:rPr>
          <w:lang w:val="ru-RU"/>
        </w:rPr>
      </w:pPr>
      <w:r w:rsidRPr="007D2392">
        <w:rPr>
          <w:lang w:val="ru-RU"/>
        </w:rPr>
        <w:t xml:space="preserve">Использовать для оказания </w:t>
      </w:r>
      <w:r>
        <w:rPr>
          <w:lang w:val="ru-RU"/>
        </w:rPr>
        <w:t>у</w:t>
      </w:r>
      <w:r w:rsidRPr="007D2392">
        <w:rPr>
          <w:lang w:val="ru-RU"/>
        </w:rPr>
        <w:t>слуг компетентных специалистов, пригодных по состоянию здоровья и обладающих квалификацией, аттестациями и навыками необходимыми для работы</w:t>
      </w:r>
      <w:r>
        <w:rPr>
          <w:lang w:val="ru-RU"/>
        </w:rPr>
        <w:t>.</w:t>
      </w:r>
    </w:p>
    <w:bookmarkEnd w:id="11"/>
    <w:p w14:paraId="4433F348" w14:textId="77777777" w:rsidR="00B07B6E" w:rsidRPr="00B07B6E" w:rsidRDefault="00B07B6E" w:rsidP="00BE5215">
      <w:pPr>
        <w:pStyle w:val="VIMP3"/>
        <w:rPr>
          <w:lang w:val="ru-RU"/>
        </w:rPr>
      </w:pPr>
      <w:r w:rsidRPr="00B07B6E">
        <w:rPr>
          <w:lang w:val="ru-RU"/>
        </w:rPr>
        <w:t>Осуществлять мониторинг и круглосуточную (24 часа в день / 7 дней в неделю) поддержку работоспособности АПК «БиПейд».</w:t>
      </w:r>
    </w:p>
    <w:p w14:paraId="1808EB39" w14:textId="77777777" w:rsidR="00B07B6E" w:rsidRPr="00B07B6E" w:rsidRDefault="00B07B6E" w:rsidP="00BE5215">
      <w:pPr>
        <w:pStyle w:val="VIMP3"/>
        <w:rPr>
          <w:lang w:val="ru-RU"/>
        </w:rPr>
      </w:pPr>
      <w:r w:rsidRPr="00B07B6E">
        <w:rPr>
          <w:lang w:val="ru-RU"/>
        </w:rPr>
        <w:t>Предоставить Производителю услуг доступ к АПК «БиПейд» для реализации им своих прав в соответствии с настоящим договором.</w:t>
      </w:r>
    </w:p>
    <w:p w14:paraId="2934A9EC" w14:textId="77777777" w:rsidR="00B07B6E" w:rsidRDefault="00B07B6E" w:rsidP="00BE5215">
      <w:pPr>
        <w:pStyle w:val="VIMP3"/>
        <w:rPr>
          <w:lang w:val="ru-RU"/>
        </w:rPr>
      </w:pPr>
      <w:r w:rsidRPr="00B07B6E">
        <w:rPr>
          <w:lang w:val="ru-RU"/>
        </w:rPr>
        <w:t>Оказывать техническую и информационную поддержку Производителя услуг, по вопросам, связанным с работой АПК «БиПейд» и приемом платежей с использованием АИС «Расчет»</w:t>
      </w:r>
      <w:r w:rsidR="00BE5215">
        <w:rPr>
          <w:lang w:val="ru-RU"/>
        </w:rPr>
        <w:t>.</w:t>
      </w:r>
    </w:p>
    <w:p w14:paraId="64678FC2" w14:textId="77777777" w:rsidR="00BE5215" w:rsidRPr="00B07B6E" w:rsidRDefault="00BE5215" w:rsidP="00BE5215">
      <w:pPr>
        <w:pStyle w:val="VIMP3"/>
        <w:rPr>
          <w:lang w:val="ru-RU"/>
        </w:rPr>
      </w:pPr>
      <w:r w:rsidRPr="00B07B6E">
        <w:rPr>
          <w:lang w:val="ru-RU"/>
        </w:rPr>
        <w:t xml:space="preserve">Требовать от Производителя услуг привести свой интернет-магазин (интернет-ресурс) в соответствие с требованиями АИС «Расчет» для интернет-магазинов (интернет-ресурсов) и изложенными в Приложении </w:t>
      </w:r>
      <w:r>
        <w:rPr>
          <w:lang w:val="ru-RU"/>
        </w:rPr>
        <w:t>1</w:t>
      </w:r>
      <w:r w:rsidRPr="00B07B6E">
        <w:rPr>
          <w:lang w:val="ru-RU"/>
        </w:rPr>
        <w:t xml:space="preserve"> к настоящему </w:t>
      </w:r>
      <w:r>
        <w:rPr>
          <w:lang w:val="ru-RU"/>
        </w:rPr>
        <w:t>Д</w:t>
      </w:r>
      <w:r w:rsidRPr="00B07B6E">
        <w:rPr>
          <w:lang w:val="ru-RU"/>
        </w:rPr>
        <w:t>оговору.</w:t>
      </w:r>
    </w:p>
    <w:p w14:paraId="7402FB30" w14:textId="77777777" w:rsidR="00BE5215" w:rsidRPr="00B07B6E" w:rsidRDefault="00BE5215" w:rsidP="00BE5215">
      <w:pPr>
        <w:pStyle w:val="VIMP3"/>
        <w:rPr>
          <w:lang w:val="ru-RU"/>
        </w:rPr>
      </w:pPr>
      <w:r w:rsidRPr="00B07B6E">
        <w:rPr>
          <w:lang w:val="ru-RU"/>
        </w:rPr>
        <w:lastRenderedPageBreak/>
        <w:t xml:space="preserve">Приостановить обслуживание Производителя услуг в соответствии с Регламентом остановки обслуживания Производителя услуг в АПК «БиПейд», описанным в Приложении </w:t>
      </w:r>
      <w:r>
        <w:rPr>
          <w:lang w:val="ru-RU"/>
        </w:rPr>
        <w:t>2</w:t>
      </w:r>
      <w:r w:rsidRPr="00B07B6E">
        <w:rPr>
          <w:lang w:val="ru-RU"/>
        </w:rPr>
        <w:t xml:space="preserve"> к настоящему </w:t>
      </w:r>
      <w:r>
        <w:rPr>
          <w:lang w:val="ru-RU"/>
        </w:rPr>
        <w:t>Д</w:t>
      </w:r>
      <w:r w:rsidRPr="00B07B6E">
        <w:rPr>
          <w:lang w:val="ru-RU"/>
        </w:rPr>
        <w:t>оговору.</w:t>
      </w:r>
    </w:p>
    <w:p w14:paraId="316B47FD" w14:textId="77777777" w:rsidR="00BE5215" w:rsidRPr="00B07B6E" w:rsidRDefault="00BE5215" w:rsidP="00BE5215">
      <w:pPr>
        <w:pStyle w:val="VIMP3"/>
        <w:rPr>
          <w:lang w:val="ru-RU"/>
        </w:rPr>
      </w:pPr>
      <w:r w:rsidRPr="00B07B6E">
        <w:rPr>
          <w:lang w:val="ru-RU"/>
        </w:rPr>
        <w:t xml:space="preserve">Возобновить обслуживание Производителя услуг в соответствии с Регламентом включения обслуживания Производителя услуг в АПК «БиПейд», описанным в Приложении </w:t>
      </w:r>
      <w:r>
        <w:rPr>
          <w:lang w:val="ru-RU"/>
        </w:rPr>
        <w:t>3</w:t>
      </w:r>
      <w:r w:rsidRPr="00B07B6E">
        <w:rPr>
          <w:lang w:val="ru-RU"/>
        </w:rPr>
        <w:t xml:space="preserve"> к настоящему </w:t>
      </w:r>
      <w:r>
        <w:rPr>
          <w:lang w:val="ru-RU"/>
        </w:rPr>
        <w:t>Д</w:t>
      </w:r>
      <w:r w:rsidRPr="00B07B6E">
        <w:rPr>
          <w:lang w:val="ru-RU"/>
        </w:rPr>
        <w:t>оговору.</w:t>
      </w:r>
    </w:p>
    <w:p w14:paraId="7BB58FF2" w14:textId="77777777" w:rsidR="00BE5215" w:rsidRDefault="00BE5215" w:rsidP="00BE5215">
      <w:pPr>
        <w:pStyle w:val="VIMP3"/>
        <w:rPr>
          <w:lang w:val="ru-RU"/>
        </w:rPr>
      </w:pPr>
      <w:r w:rsidRPr="00B07B6E">
        <w:rPr>
          <w:lang w:val="ru-RU"/>
        </w:rPr>
        <w:t xml:space="preserve">Прекратить обслуживание Производителя услуг в соответствии с Регламентом отключения обслуживания Производителя услуг от АПК «БиПейд», описанным в Приложении </w:t>
      </w:r>
      <w:r>
        <w:rPr>
          <w:lang w:val="ru-RU"/>
        </w:rPr>
        <w:t>4</w:t>
      </w:r>
      <w:r w:rsidRPr="00B07B6E">
        <w:rPr>
          <w:lang w:val="ru-RU"/>
        </w:rPr>
        <w:t xml:space="preserve"> к настоящему </w:t>
      </w:r>
      <w:r>
        <w:rPr>
          <w:lang w:val="ru-RU"/>
        </w:rPr>
        <w:t>Д</w:t>
      </w:r>
      <w:r w:rsidRPr="00B07B6E">
        <w:rPr>
          <w:lang w:val="ru-RU"/>
        </w:rPr>
        <w:t>оговору.</w:t>
      </w:r>
    </w:p>
    <w:p w14:paraId="7F602B59" w14:textId="77777777" w:rsidR="00BE5215" w:rsidRPr="00B07B6E" w:rsidRDefault="00BE5215" w:rsidP="00BE5215">
      <w:pPr>
        <w:pStyle w:val="VIMP3"/>
        <w:rPr>
          <w:lang w:val="ru-RU"/>
        </w:rPr>
      </w:pPr>
      <w:r w:rsidRPr="00B07B6E">
        <w:rPr>
          <w:lang w:val="ru-RU"/>
        </w:rPr>
        <w:t>Передавать информацию о деятельности Производителя услуг, а также информацию об обработанных платежах государственным органам в порядке, предусмотренном законодательством Республики Беларусь.</w:t>
      </w:r>
    </w:p>
    <w:p w14:paraId="276C0007" w14:textId="77777777" w:rsidR="00B07B6E" w:rsidRPr="00B07B6E" w:rsidRDefault="00B07B6E" w:rsidP="00BE5215">
      <w:pPr>
        <w:pStyle w:val="VIMP3"/>
        <w:rPr>
          <w:lang w:val="ru-RU"/>
        </w:rPr>
      </w:pPr>
      <w:r w:rsidRPr="00B07B6E">
        <w:rPr>
          <w:lang w:val="ru-RU"/>
        </w:rPr>
        <w:t>Хранить информацию по совершенным операциям в АПК «БиПейд» не менее 2 (двух) лет со дня совершения операции.</w:t>
      </w:r>
    </w:p>
    <w:p w14:paraId="7549C868" w14:textId="77777777" w:rsidR="00B07B6E" w:rsidRPr="00B07B6E" w:rsidRDefault="00B07B6E" w:rsidP="00BE5215">
      <w:pPr>
        <w:pStyle w:val="VIMP2"/>
        <w:rPr>
          <w:lang w:val="ru-RU"/>
        </w:rPr>
      </w:pPr>
      <w:r w:rsidRPr="00B07B6E">
        <w:rPr>
          <w:lang w:val="ru-RU"/>
        </w:rPr>
        <w:t>Производитель услуг обязан:</w:t>
      </w:r>
    </w:p>
    <w:p w14:paraId="2A9A4301" w14:textId="77777777" w:rsidR="00B07B6E" w:rsidRPr="00B07B6E" w:rsidRDefault="00B07B6E" w:rsidP="00BE5215">
      <w:pPr>
        <w:pStyle w:val="VIMP3"/>
        <w:rPr>
          <w:lang w:val="ru-RU"/>
        </w:rPr>
      </w:pPr>
      <w:r w:rsidRPr="00B07B6E">
        <w:rPr>
          <w:lang w:val="ru-RU"/>
        </w:rPr>
        <w:t>Исполнять условия настоящего договора и приложений к нему.</w:t>
      </w:r>
    </w:p>
    <w:p w14:paraId="7B0955B3" w14:textId="7A64F796" w:rsidR="00B07B6E" w:rsidRPr="00B07B6E" w:rsidRDefault="00B07B6E" w:rsidP="00BE5215">
      <w:pPr>
        <w:pStyle w:val="VIMP3"/>
        <w:rPr>
          <w:lang w:val="ru-RU"/>
        </w:rPr>
      </w:pPr>
      <w:bookmarkStart w:id="12" w:name="_Ref485989465"/>
      <w:r w:rsidRPr="00B07B6E">
        <w:rPr>
          <w:lang w:val="ru-RU"/>
        </w:rPr>
        <w:t xml:space="preserve">Привести свой интернет-магазин (интернет-ресурс) в соответствие с требованиями </w:t>
      </w:r>
      <w:r w:rsidR="00310500">
        <w:rPr>
          <w:lang w:val="ru-RU"/>
        </w:rPr>
        <w:t>ОАО «</w:t>
      </w:r>
      <w:r w:rsidR="00310500" w:rsidRPr="008F2DBF">
        <w:rPr>
          <w:lang w:val="ru-RU"/>
        </w:rPr>
        <w:t>НКФО «ЕРИП»</w:t>
      </w:r>
      <w:r w:rsidRPr="00B07B6E">
        <w:rPr>
          <w:lang w:val="ru-RU"/>
        </w:rPr>
        <w:t xml:space="preserve"> для интернет-магазинов (интернет-ресурсов) и изложенными в Приложении 2 к настоящему договору.</w:t>
      </w:r>
      <w:bookmarkEnd w:id="12"/>
    </w:p>
    <w:p w14:paraId="3029BA26" w14:textId="77777777" w:rsidR="00B07B6E" w:rsidRPr="00B07B6E" w:rsidRDefault="00B07B6E" w:rsidP="00BE5215">
      <w:pPr>
        <w:pStyle w:val="VIMP3"/>
        <w:rPr>
          <w:lang w:val="ru-RU"/>
        </w:rPr>
      </w:pPr>
      <w:bookmarkStart w:id="13" w:name="_Ref485989473"/>
      <w:r w:rsidRPr="00B07B6E">
        <w:rPr>
          <w:lang w:val="ru-RU"/>
        </w:rPr>
        <w:t>Использовать возможности АПК «БиПейд» исключительно для осуществления деятельности, не нарушающей законодательство Республики Беларусь.</w:t>
      </w:r>
      <w:bookmarkEnd w:id="13"/>
    </w:p>
    <w:p w14:paraId="4BD7230A" w14:textId="77777777" w:rsidR="00B07B6E" w:rsidRPr="00B07B6E" w:rsidRDefault="00B07B6E" w:rsidP="00BE5215">
      <w:pPr>
        <w:pStyle w:val="VIMP3"/>
        <w:rPr>
          <w:lang w:val="ru-RU"/>
        </w:rPr>
      </w:pPr>
      <w:r w:rsidRPr="00B07B6E">
        <w:rPr>
          <w:lang w:val="ru-RU"/>
        </w:rPr>
        <w:t>Своевременно оплачивать все счета, выставляемые Процессором за оказанные услуги в рамках настоящего договора.</w:t>
      </w:r>
    </w:p>
    <w:p w14:paraId="17680B4E" w14:textId="35A83A7E" w:rsidR="00B07B6E" w:rsidRDefault="005D66F5" w:rsidP="00BE5215">
      <w:pPr>
        <w:pStyle w:val="VIMP3"/>
        <w:rPr>
          <w:lang w:val="ru-RU"/>
        </w:rPr>
      </w:pPr>
      <w:bookmarkStart w:id="14" w:name="_Ref485989485"/>
      <w:bookmarkStart w:id="15" w:name="_Hlk486509702"/>
      <w:r>
        <w:rPr>
          <w:lang w:val="ru-RU"/>
        </w:rPr>
        <w:t xml:space="preserve">В течение 10 дней </w:t>
      </w:r>
      <w:r w:rsidR="00B07B6E" w:rsidRPr="00B07B6E">
        <w:rPr>
          <w:lang w:val="ru-RU"/>
        </w:rPr>
        <w:t xml:space="preserve">в письменном виде информировать Процессор обо всех изменениях, связанных с банковскими реквизитами, характером реализуемых товаров (работ, услуг) и другой ранее предоставленной информации о своей деятельности (в том числе в приложениях к настоящему </w:t>
      </w:r>
      <w:r w:rsidR="00EC4B99">
        <w:rPr>
          <w:lang w:val="ru-RU"/>
        </w:rPr>
        <w:t>Д</w:t>
      </w:r>
      <w:r w:rsidR="00B07B6E" w:rsidRPr="00B07B6E">
        <w:rPr>
          <w:lang w:val="ru-RU"/>
        </w:rPr>
        <w:t xml:space="preserve">оговору) по </w:t>
      </w:r>
      <w:bookmarkEnd w:id="14"/>
      <w:r w:rsidR="00460A07" w:rsidRPr="00460A07">
        <w:rPr>
          <w:lang w:val="ru-RU"/>
        </w:rPr>
        <w:t>электронны</w:t>
      </w:r>
      <w:r w:rsidR="00460A07">
        <w:rPr>
          <w:lang w:val="ru-RU"/>
        </w:rPr>
        <w:t>м</w:t>
      </w:r>
      <w:r w:rsidR="00460A07" w:rsidRPr="00460A07">
        <w:rPr>
          <w:lang w:val="ru-RU"/>
        </w:rPr>
        <w:t xml:space="preserve"> адрес</w:t>
      </w:r>
      <w:r w:rsidR="00460A07">
        <w:rPr>
          <w:lang w:val="ru-RU"/>
        </w:rPr>
        <w:t>ам</w:t>
      </w:r>
      <w:r w:rsidR="00460A07" w:rsidRPr="00460A07">
        <w:rPr>
          <w:lang w:val="ru-RU"/>
        </w:rPr>
        <w:t>, указанны</w:t>
      </w:r>
      <w:r w:rsidR="00460A07">
        <w:rPr>
          <w:lang w:val="ru-RU"/>
        </w:rPr>
        <w:t>м</w:t>
      </w:r>
      <w:r w:rsidR="00460A07" w:rsidRPr="00460A07">
        <w:rPr>
          <w:lang w:val="ru-RU"/>
        </w:rPr>
        <w:t xml:space="preserve"> в п. </w:t>
      </w:r>
      <w:r w:rsidR="00460A07" w:rsidRPr="00460A07">
        <w:rPr>
          <w:lang w:val="ru-RU"/>
        </w:rPr>
        <w:fldChar w:fldCharType="begin"/>
      </w:r>
      <w:r w:rsidR="00460A07" w:rsidRPr="00460A07">
        <w:rPr>
          <w:lang w:val="ru-RU"/>
        </w:rPr>
        <w:instrText xml:space="preserve"> REF _Ref486509592 \r \h </w:instrText>
      </w:r>
      <w:r w:rsidR="00460A07" w:rsidRPr="00460A07">
        <w:rPr>
          <w:lang w:val="ru-RU"/>
        </w:rPr>
      </w:r>
      <w:r w:rsidR="00460A07" w:rsidRPr="00460A07">
        <w:rPr>
          <w:lang w:val="ru-RU"/>
        </w:rPr>
        <w:fldChar w:fldCharType="separate"/>
      </w:r>
      <w:r w:rsidR="00FF56DE">
        <w:rPr>
          <w:lang w:val="ru-RU"/>
        </w:rPr>
        <w:t>14</w:t>
      </w:r>
      <w:r w:rsidR="00460A07" w:rsidRPr="00460A07">
        <w:rPr>
          <w:lang w:val="ru-RU"/>
        </w:rPr>
        <w:fldChar w:fldCharType="end"/>
      </w:r>
      <w:r w:rsidR="00460A07" w:rsidRPr="00460A07">
        <w:rPr>
          <w:lang w:val="ru-RU"/>
        </w:rPr>
        <w:t xml:space="preserve"> настоящего Договора.</w:t>
      </w:r>
    </w:p>
    <w:p w14:paraId="706AC79C" w14:textId="77777777" w:rsidR="006921B4" w:rsidRDefault="006921B4" w:rsidP="006921B4">
      <w:pPr>
        <w:pStyle w:val="VIMP2"/>
      </w:pPr>
      <w:bookmarkStart w:id="16" w:name="_Hlk488161431"/>
      <w:proofErr w:type="spellStart"/>
      <w:r>
        <w:t>Производитель</w:t>
      </w:r>
      <w:proofErr w:type="spellEnd"/>
      <w:r>
        <w:t xml:space="preserve"> </w:t>
      </w:r>
      <w:proofErr w:type="spellStart"/>
      <w:r>
        <w:t>услуг</w:t>
      </w:r>
      <w:proofErr w:type="spellEnd"/>
      <w:r>
        <w:t xml:space="preserve"> </w:t>
      </w:r>
      <w:proofErr w:type="spellStart"/>
      <w:r>
        <w:t>имеет</w:t>
      </w:r>
      <w:proofErr w:type="spellEnd"/>
      <w:r>
        <w:t xml:space="preserve"> </w:t>
      </w:r>
      <w:proofErr w:type="spellStart"/>
      <w:r>
        <w:t>право</w:t>
      </w:r>
      <w:proofErr w:type="spellEnd"/>
      <w:r>
        <w:t>:</w:t>
      </w:r>
    </w:p>
    <w:p w14:paraId="4B78989E" w14:textId="3366FD88" w:rsidR="006921B4" w:rsidRDefault="006921B4" w:rsidP="006921B4">
      <w:pPr>
        <w:pStyle w:val="VIMP3"/>
        <w:rPr>
          <w:lang w:val="ru-RU"/>
        </w:rPr>
      </w:pPr>
      <w:r>
        <w:rPr>
          <w:lang w:val="ru-RU"/>
        </w:rPr>
        <w:t>Получить доступ к АПК «БиПейд» для реализации им своих прав в соответствии с настоящим Договором.</w:t>
      </w:r>
    </w:p>
    <w:p w14:paraId="6C83C36E" w14:textId="77777777" w:rsidR="006921B4" w:rsidRDefault="006921B4" w:rsidP="006921B4">
      <w:pPr>
        <w:pStyle w:val="VIMP3"/>
        <w:rPr>
          <w:lang w:val="ru-RU"/>
        </w:rPr>
      </w:pPr>
      <w:r>
        <w:rPr>
          <w:lang w:val="ru-RU"/>
        </w:rPr>
        <w:t>Получать от Процессора техническую и информационную поддержку по вопросам, связанным с работой АПК «БиПейд» и приемом платежей с использованием АИС «Расчет».</w:t>
      </w:r>
    </w:p>
    <w:p w14:paraId="15ED5198" w14:textId="510E71E6" w:rsidR="006921B4" w:rsidRDefault="006921B4" w:rsidP="006921B4">
      <w:pPr>
        <w:pStyle w:val="VIMP3"/>
        <w:rPr>
          <w:lang w:val="ru-RU"/>
        </w:rPr>
      </w:pPr>
      <w:r>
        <w:rPr>
          <w:lang w:val="ru-RU"/>
        </w:rPr>
        <w:t>В случае необходимости получать от Процессора информацию по совершенным операциям в АПК «БиПейд» за период не менее 2 (двух) лет со дня совершения операции.</w:t>
      </w:r>
    </w:p>
    <w:p w14:paraId="4C5FE6CC" w14:textId="457838E2" w:rsidR="006921B4" w:rsidRDefault="006921B4" w:rsidP="006921B4">
      <w:pPr>
        <w:pStyle w:val="VIMP3"/>
        <w:rPr>
          <w:lang w:val="ru-RU"/>
        </w:rPr>
      </w:pPr>
      <w:r>
        <w:rPr>
          <w:lang w:val="ru-RU"/>
        </w:rPr>
        <w:t>На качественное оказание услуг со стороны Процессора, изложенных в п.</w:t>
      </w:r>
      <w:r>
        <w:rPr>
          <w:lang w:val="ru-RU"/>
        </w:rPr>
        <w:fldChar w:fldCharType="begin"/>
      </w:r>
      <w:r>
        <w:rPr>
          <w:lang w:val="ru-RU"/>
        </w:rPr>
        <w:instrText xml:space="preserve"> REF _Ref488161407 \r \h </w:instrText>
      </w:r>
      <w:r>
        <w:rPr>
          <w:lang w:val="ru-RU"/>
        </w:rPr>
      </w:r>
      <w:r>
        <w:rPr>
          <w:lang w:val="ru-RU"/>
        </w:rPr>
        <w:fldChar w:fldCharType="separate"/>
      </w:r>
      <w:r w:rsidR="00FF56DE">
        <w:rPr>
          <w:lang w:val="ru-RU"/>
        </w:rPr>
        <w:t>3.2</w:t>
      </w:r>
      <w:r>
        <w:rPr>
          <w:lang w:val="ru-RU"/>
        </w:rPr>
        <w:fldChar w:fldCharType="end"/>
      </w:r>
      <w:r>
        <w:rPr>
          <w:lang w:val="ru-RU"/>
        </w:rPr>
        <w:t>. настоящего Договора.</w:t>
      </w:r>
    </w:p>
    <w:bookmarkEnd w:id="15"/>
    <w:bookmarkEnd w:id="16"/>
    <w:p w14:paraId="0D866C8E" w14:textId="77777777" w:rsidR="004202E0" w:rsidRPr="002D5DEE" w:rsidRDefault="004202E0" w:rsidP="004202E0">
      <w:pPr>
        <w:pStyle w:val="VIMP"/>
        <w:rPr>
          <w:lang w:eastAsia="ru-RU"/>
        </w:rPr>
      </w:pPr>
      <w:r w:rsidRPr="002D5DEE">
        <w:rPr>
          <w:lang w:eastAsia="ru-RU"/>
        </w:rPr>
        <w:t>ЗАКЛЮЧЕНИЕ ДОГОВОРА</w:t>
      </w:r>
    </w:p>
    <w:p w14:paraId="78FF466B" w14:textId="76BE1AE3" w:rsidR="004202E0" w:rsidRPr="00AE7CBF" w:rsidRDefault="00AD1375" w:rsidP="00AD1375">
      <w:pPr>
        <w:pStyle w:val="VIMP2"/>
        <w:rPr>
          <w:lang w:val="ru-RU" w:eastAsia="ru-RU"/>
        </w:rPr>
      </w:pPr>
      <w:r w:rsidRPr="00AD1375">
        <w:rPr>
          <w:lang w:val="ru-RU"/>
        </w:rPr>
        <w:t xml:space="preserve">Производитель услуг выражает безусловное согласие с условиями Договора и присоединение к нему в целом путем подписания Регламента информационного взаимодействия Владельца и Производителя услуг в ОАО «НКФО «ЕРИП» с указанием, что Производитель услуг будет осуществлять взаимодействие с АИС </w:t>
      </w:r>
      <w:r>
        <w:rPr>
          <w:lang w:val="ru-RU"/>
        </w:rPr>
        <w:t>«</w:t>
      </w:r>
      <w:r w:rsidRPr="00AD1375">
        <w:rPr>
          <w:lang w:val="ru-RU"/>
        </w:rPr>
        <w:t>Расчет</w:t>
      </w:r>
      <w:r>
        <w:rPr>
          <w:lang w:val="ru-RU"/>
        </w:rPr>
        <w:t>»</w:t>
      </w:r>
      <w:r w:rsidRPr="00AD1375">
        <w:rPr>
          <w:lang w:val="ru-RU"/>
        </w:rPr>
        <w:t xml:space="preserve"> посредством программно-технического комплекса Процессора</w:t>
      </w:r>
      <w:r w:rsidR="0020476E" w:rsidRPr="0020476E">
        <w:rPr>
          <w:lang w:val="ru-RU"/>
        </w:rPr>
        <w:t>.</w:t>
      </w:r>
    </w:p>
    <w:p w14:paraId="743D77F8" w14:textId="77777777" w:rsidR="00B07B6E" w:rsidRPr="00B07B6E" w:rsidRDefault="00B07B6E" w:rsidP="00BE5215">
      <w:pPr>
        <w:pStyle w:val="VIMP"/>
        <w:rPr>
          <w:lang w:val="ru-RU"/>
        </w:rPr>
      </w:pPr>
      <w:r w:rsidRPr="00B07B6E">
        <w:rPr>
          <w:lang w:val="ru-RU"/>
        </w:rPr>
        <w:t>Стоимость услуг и порядок расчетов</w:t>
      </w:r>
    </w:p>
    <w:p w14:paraId="75306418" w14:textId="7B4677BA" w:rsidR="00B07B6E" w:rsidRPr="00B07B6E" w:rsidRDefault="00B07B6E" w:rsidP="00BE5215">
      <w:pPr>
        <w:pStyle w:val="VIMP2"/>
        <w:rPr>
          <w:lang w:val="ru-RU"/>
        </w:rPr>
      </w:pPr>
      <w:bookmarkStart w:id="17" w:name="_Ref485985356"/>
      <w:r w:rsidRPr="00B07B6E">
        <w:rPr>
          <w:lang w:val="ru-RU"/>
        </w:rPr>
        <w:lastRenderedPageBreak/>
        <w:t xml:space="preserve">За свои услуги, оказанные Производителю услуг в рамках настоящего </w:t>
      </w:r>
      <w:r w:rsidR="007D2392">
        <w:rPr>
          <w:lang w:val="ru-RU"/>
        </w:rPr>
        <w:t>Д</w:t>
      </w:r>
      <w:r w:rsidRPr="00B07B6E">
        <w:rPr>
          <w:lang w:val="ru-RU"/>
        </w:rPr>
        <w:t xml:space="preserve">оговора, Производитель услуг уплачивает Процессору вознаграждение в размере </w:t>
      </w:r>
      <w:r w:rsidRPr="00B07B6E">
        <w:rPr>
          <w:b/>
          <w:lang w:val="ru-RU"/>
        </w:rPr>
        <w:t>1,00%</w:t>
      </w:r>
      <w:r w:rsidRPr="00B07B6E">
        <w:rPr>
          <w:lang w:val="ru-RU"/>
        </w:rPr>
        <w:t xml:space="preserve"> от суммы каждого успешно обработанного платежа с использованием АИС «Расчет»</w:t>
      </w:r>
      <w:bookmarkEnd w:id="17"/>
      <w:r w:rsidR="009C3D61">
        <w:rPr>
          <w:lang w:val="ru-RU"/>
        </w:rPr>
        <w:t xml:space="preserve">, без НДС </w:t>
      </w:r>
      <w:bookmarkStart w:id="18" w:name="_Hlk25334861"/>
      <w:r w:rsidR="003C488A" w:rsidRPr="003C488A">
        <w:rPr>
          <w:lang w:val="ru-RU"/>
        </w:rPr>
        <w:t>(Основание для освобождения от НДС: пункт 27 Положения о Парке высоких технологий, утвержденного Президентом Республики Беларусь от 22.09.2005г. №12, в редакции Декрета Президента Республики Беларусь от 21.12.2017г. №8).</w:t>
      </w:r>
      <w:bookmarkEnd w:id="18"/>
    </w:p>
    <w:p w14:paraId="5C7CE86D" w14:textId="5EAAD015" w:rsidR="004202E0" w:rsidRDefault="004202E0" w:rsidP="004202E0">
      <w:pPr>
        <w:pStyle w:val="VIMP2"/>
        <w:rPr>
          <w:lang w:val="ru-RU"/>
        </w:rPr>
      </w:pPr>
      <w:r w:rsidRPr="004202E0">
        <w:rPr>
          <w:lang w:val="ru-RU"/>
        </w:rPr>
        <w:t xml:space="preserve">Стороны оставляют за собой право согласовать иное вознаграждение, чем то, которое указано в п. </w:t>
      </w:r>
      <w:r>
        <w:rPr>
          <w:lang w:val="ru-RU"/>
        </w:rPr>
        <w:fldChar w:fldCharType="begin"/>
      </w:r>
      <w:r>
        <w:rPr>
          <w:lang w:val="ru-RU"/>
        </w:rPr>
        <w:instrText xml:space="preserve"> REF _Ref485985356 \r \h </w:instrText>
      </w:r>
      <w:r>
        <w:rPr>
          <w:lang w:val="ru-RU"/>
        </w:rPr>
      </w:r>
      <w:r>
        <w:rPr>
          <w:lang w:val="ru-RU"/>
        </w:rPr>
        <w:fldChar w:fldCharType="separate"/>
      </w:r>
      <w:r w:rsidR="00FF56DE">
        <w:rPr>
          <w:lang w:val="ru-RU"/>
        </w:rPr>
        <w:t>5.1</w:t>
      </w:r>
      <w:r>
        <w:rPr>
          <w:lang w:val="ru-RU"/>
        </w:rPr>
        <w:fldChar w:fldCharType="end"/>
      </w:r>
      <w:r w:rsidRPr="004202E0">
        <w:rPr>
          <w:lang w:val="ru-RU"/>
        </w:rPr>
        <w:t xml:space="preserve"> настоящего Договора. </w:t>
      </w:r>
      <w:bookmarkStart w:id="19" w:name="_Hlk487714707"/>
      <w:r w:rsidR="005B08FA" w:rsidRPr="005B08FA">
        <w:rPr>
          <w:lang w:val="ru-RU"/>
        </w:rPr>
        <w:t>В таком случае вознаграждение согласуется в дополнительном соглашении к настоящему Договору</w:t>
      </w:r>
      <w:bookmarkEnd w:id="19"/>
      <w:r w:rsidR="005B08FA" w:rsidRPr="005B08FA">
        <w:rPr>
          <w:lang w:val="ru-RU"/>
        </w:rPr>
        <w:t>, подписанном обеими Сторонами.</w:t>
      </w:r>
    </w:p>
    <w:p w14:paraId="3EED733E" w14:textId="77777777" w:rsidR="00B07B6E" w:rsidRPr="00B07B6E" w:rsidRDefault="00B07B6E" w:rsidP="00BE5215">
      <w:pPr>
        <w:pStyle w:val="VIMP2"/>
        <w:rPr>
          <w:lang w:val="ru-RU"/>
        </w:rPr>
      </w:pPr>
      <w:r w:rsidRPr="00B07B6E">
        <w:rPr>
          <w:lang w:val="ru-RU"/>
        </w:rPr>
        <w:t>Размер вознаграждения рассчитывается Процессором самостоятельно на основании данных, полученных из АПК «БиПейд».</w:t>
      </w:r>
    </w:p>
    <w:p w14:paraId="366ADC9A" w14:textId="77777777" w:rsidR="004004E8" w:rsidRPr="00C26C1C" w:rsidRDefault="004004E8" w:rsidP="004004E8">
      <w:pPr>
        <w:pStyle w:val="VIMP2"/>
        <w:rPr>
          <w:lang w:val="ru-RU"/>
        </w:rPr>
      </w:pPr>
      <w:r w:rsidRPr="002D660D">
        <w:rPr>
          <w:lang w:val="ru-RU"/>
        </w:rPr>
        <w:t>Размер вознаграждения</w:t>
      </w:r>
      <w:r>
        <w:rPr>
          <w:lang w:val="ru-RU"/>
        </w:rPr>
        <w:t xml:space="preserve"> Процессора не может быть менее, чем 1</w:t>
      </w:r>
      <w:r w:rsidRPr="002D660D">
        <w:rPr>
          <w:lang w:val="ru-RU"/>
        </w:rPr>
        <w:t>/</w:t>
      </w:r>
      <w:r>
        <w:rPr>
          <w:lang w:val="ru-RU"/>
        </w:rPr>
        <w:t xml:space="preserve">2 базовой величины Республики Беларусь, установленной на дату выставления счета-акта. В случае отсутствия транзакций в отчетном месяце или в случае, если размер вознаграждения за услуги, оказанные Процессором в отчетном месяце менее, чем </w:t>
      </w:r>
      <w:r w:rsidRPr="002D660D">
        <w:rPr>
          <w:lang w:val="ru-RU"/>
        </w:rPr>
        <w:t>1/2 базовой величины Республики Беларусь, установленной на дату выставления счета-акта</w:t>
      </w:r>
      <w:r>
        <w:rPr>
          <w:lang w:val="ru-RU"/>
        </w:rPr>
        <w:t xml:space="preserve">, размер вознаграждения Процессора за отчетный месяц составляет </w:t>
      </w:r>
      <w:r w:rsidRPr="002D660D">
        <w:rPr>
          <w:lang w:val="ru-RU"/>
        </w:rPr>
        <w:t>1/2 базовой величины Республики Беларусь, установленной на дату выставления счета-акта</w:t>
      </w:r>
      <w:r>
        <w:rPr>
          <w:lang w:val="ru-RU"/>
        </w:rPr>
        <w:t>.</w:t>
      </w:r>
    </w:p>
    <w:p w14:paraId="3C9DD9EF" w14:textId="77777777" w:rsidR="00B07B6E" w:rsidRPr="00B07B6E" w:rsidRDefault="00B07B6E" w:rsidP="00BE5215">
      <w:pPr>
        <w:pStyle w:val="VIMP2"/>
        <w:rPr>
          <w:lang w:val="ru-RU"/>
        </w:rPr>
      </w:pPr>
      <w:r w:rsidRPr="00B07B6E">
        <w:rPr>
          <w:lang w:val="ru-RU"/>
        </w:rPr>
        <w:t xml:space="preserve">Не позднее 5-го числа месяца, следующего за отчетным, Процессор выставляет </w:t>
      </w:r>
      <w:bookmarkStart w:id="20" w:name="_Hlk485987371"/>
      <w:r w:rsidRPr="00B07B6E">
        <w:rPr>
          <w:lang w:val="ru-RU"/>
        </w:rPr>
        <w:t xml:space="preserve">Производителю услуг </w:t>
      </w:r>
      <w:bookmarkEnd w:id="20"/>
      <w:r w:rsidRPr="00B07B6E">
        <w:rPr>
          <w:lang w:val="ru-RU"/>
        </w:rPr>
        <w:t>счет</w:t>
      </w:r>
      <w:r w:rsidR="001F0668">
        <w:rPr>
          <w:lang w:val="ru-RU"/>
        </w:rPr>
        <w:t>-акт</w:t>
      </w:r>
      <w:r w:rsidRPr="00B07B6E">
        <w:rPr>
          <w:lang w:val="ru-RU"/>
        </w:rPr>
        <w:t xml:space="preserve"> за услуги, оказанные в отчетном месяце. </w:t>
      </w:r>
    </w:p>
    <w:p w14:paraId="0EBE8570" w14:textId="77777777" w:rsidR="002C2B9C" w:rsidRPr="002C2B9C" w:rsidRDefault="002C2B9C" w:rsidP="002C2B9C">
      <w:pPr>
        <w:pStyle w:val="VIMP2"/>
        <w:rPr>
          <w:lang w:val="ru-RU"/>
        </w:rPr>
      </w:pPr>
      <w:r w:rsidRPr="00C26C1C">
        <w:rPr>
          <w:lang w:val="ru-RU"/>
        </w:rPr>
        <w:t>Счет</w:t>
      </w:r>
      <w:r w:rsidRPr="00BA7A1C">
        <w:rPr>
          <w:lang w:val="ru-RU"/>
        </w:rPr>
        <w:t>-</w:t>
      </w:r>
      <w:r>
        <w:rPr>
          <w:lang w:val="ru-RU"/>
        </w:rPr>
        <w:t>акт</w:t>
      </w:r>
      <w:r w:rsidRPr="00C26C1C">
        <w:rPr>
          <w:lang w:val="ru-RU"/>
        </w:rPr>
        <w:t xml:space="preserve"> выс</w:t>
      </w:r>
      <w:r w:rsidR="00657BE9">
        <w:rPr>
          <w:lang w:val="ru-RU"/>
        </w:rPr>
        <w:t>тавляется в белорусских рублях.</w:t>
      </w:r>
    </w:p>
    <w:p w14:paraId="3E11C479" w14:textId="77777777" w:rsidR="00B07B6E" w:rsidRPr="002C2B9C" w:rsidRDefault="00B07B6E" w:rsidP="00BE5215">
      <w:pPr>
        <w:pStyle w:val="VIMP2"/>
        <w:rPr>
          <w:lang w:val="ru-RU"/>
        </w:rPr>
      </w:pPr>
      <w:r w:rsidRPr="002C2B9C">
        <w:rPr>
          <w:lang w:val="ru-RU"/>
        </w:rPr>
        <w:t>Счет</w:t>
      </w:r>
      <w:r w:rsidR="001F0668" w:rsidRPr="002C2B9C">
        <w:rPr>
          <w:lang w:val="ru-RU"/>
        </w:rPr>
        <w:t>-акт</w:t>
      </w:r>
      <w:r w:rsidRPr="002C2B9C">
        <w:rPr>
          <w:lang w:val="ru-RU"/>
        </w:rPr>
        <w:t xml:space="preserve"> включает в себя вознаграждение за оказанные услуги.</w:t>
      </w:r>
    </w:p>
    <w:p w14:paraId="4AAB24EE" w14:textId="77777777" w:rsidR="002C2B9C" w:rsidRPr="002C2B9C" w:rsidRDefault="002C2B9C" w:rsidP="002C2B9C">
      <w:pPr>
        <w:pStyle w:val="VIMP2"/>
        <w:rPr>
          <w:lang w:val="ru-RU"/>
        </w:rPr>
      </w:pPr>
      <w:r w:rsidRPr="002C2B9C">
        <w:rPr>
          <w:lang w:val="ru-RU"/>
        </w:rPr>
        <w:t xml:space="preserve">Процессор направляет счет-акт на адрес электронной почты </w:t>
      </w:r>
      <w:r w:rsidR="00B07B6E" w:rsidRPr="002C2B9C">
        <w:rPr>
          <w:lang w:val="ru-RU"/>
        </w:rPr>
        <w:t>Производител</w:t>
      </w:r>
      <w:r w:rsidRPr="002C2B9C">
        <w:rPr>
          <w:lang w:val="ru-RU"/>
        </w:rPr>
        <w:t>я</w:t>
      </w:r>
      <w:r w:rsidR="00B07B6E" w:rsidRPr="002C2B9C">
        <w:rPr>
          <w:lang w:val="ru-RU"/>
        </w:rPr>
        <w:t xml:space="preserve"> услуг</w:t>
      </w:r>
      <w:r w:rsidRPr="002C2B9C">
        <w:rPr>
          <w:lang w:val="ru-RU"/>
        </w:rPr>
        <w:t xml:space="preserve">, которые заверяются факсимильными печатью и подписью уполномоченного лица Процессора или электронной цифровой подписью. При неполучении счета-акта </w:t>
      </w:r>
      <w:r w:rsidR="00B07B6E" w:rsidRPr="002C2B9C">
        <w:rPr>
          <w:lang w:val="ru-RU"/>
        </w:rPr>
        <w:t>Производител</w:t>
      </w:r>
      <w:r w:rsidRPr="002C2B9C">
        <w:rPr>
          <w:lang w:val="ru-RU"/>
        </w:rPr>
        <w:t>ь</w:t>
      </w:r>
      <w:r w:rsidR="00B07B6E" w:rsidRPr="002C2B9C">
        <w:rPr>
          <w:lang w:val="ru-RU"/>
        </w:rPr>
        <w:t xml:space="preserve"> услуг</w:t>
      </w:r>
      <w:r w:rsidRPr="002C2B9C">
        <w:rPr>
          <w:lang w:val="ru-RU"/>
        </w:rPr>
        <w:t xml:space="preserve"> обязан самостоятельно уточнить сумму, подлежащую оплате, и произвести платеж. Доставка счетов-актов осуществляется Процессором на адрес электронной почты, указанный в Регистрационной форме или сообщенный </w:t>
      </w:r>
      <w:r w:rsidR="00B07B6E" w:rsidRPr="002C2B9C">
        <w:rPr>
          <w:lang w:val="ru-RU"/>
        </w:rPr>
        <w:t>Производител</w:t>
      </w:r>
      <w:r w:rsidRPr="002C2B9C">
        <w:rPr>
          <w:lang w:val="ru-RU"/>
        </w:rPr>
        <w:t>ем</w:t>
      </w:r>
      <w:r w:rsidR="00B07B6E" w:rsidRPr="002C2B9C">
        <w:rPr>
          <w:lang w:val="ru-RU"/>
        </w:rPr>
        <w:t xml:space="preserve"> услуг</w:t>
      </w:r>
      <w:r w:rsidRPr="002C2B9C">
        <w:rPr>
          <w:lang w:val="ru-RU"/>
        </w:rPr>
        <w:t xml:space="preserve"> дополнительно или нарочным, путем обращения к Процессору за счетом-актом с документами, подтверждающими полномочия и личность обратившегося.</w:t>
      </w:r>
    </w:p>
    <w:p w14:paraId="22B4A989" w14:textId="1BF56FB7" w:rsidR="002C2B9C" w:rsidRPr="002C2B9C" w:rsidRDefault="005B08FA" w:rsidP="002C2B9C">
      <w:pPr>
        <w:pStyle w:val="VIMP2"/>
        <w:rPr>
          <w:lang w:val="ru-RU"/>
        </w:rPr>
      </w:pPr>
      <w:r w:rsidRPr="005B08FA">
        <w:rPr>
          <w:lang w:val="ru-RU"/>
        </w:rPr>
        <w:t xml:space="preserve">При отсутствии мотивированных возражений со стороны </w:t>
      </w:r>
      <w:bookmarkStart w:id="21" w:name="_Hlk487717515"/>
      <w:r w:rsidRPr="005B08FA">
        <w:rPr>
          <w:lang w:val="ru-RU"/>
        </w:rPr>
        <w:t>Производителя услуг</w:t>
      </w:r>
      <w:bookmarkEnd w:id="21"/>
      <w:r w:rsidRPr="005B08FA">
        <w:rPr>
          <w:lang w:val="ru-RU"/>
        </w:rPr>
        <w:t>, представленных в течение 5 (пяти) дней с момента получения счета-акта, услуги считаются принятыми Производителем услуг в полном объеме. Датой получения счета-акта является дата его отправки / передачи Процессором</w:t>
      </w:r>
    </w:p>
    <w:p w14:paraId="07D8B5E7" w14:textId="77777777" w:rsidR="002C2B9C" w:rsidRPr="002C2B9C" w:rsidRDefault="002C2B9C" w:rsidP="002C2B9C">
      <w:pPr>
        <w:pStyle w:val="VIMP2"/>
        <w:rPr>
          <w:lang w:val="ru-RU"/>
        </w:rPr>
      </w:pPr>
      <w:r w:rsidRPr="002C2B9C">
        <w:rPr>
          <w:lang w:val="ru-RU"/>
        </w:rPr>
        <w:t xml:space="preserve">Мотивированное возражение должно быть направлено </w:t>
      </w:r>
      <w:r w:rsidR="00B07B6E" w:rsidRPr="002C2B9C">
        <w:rPr>
          <w:lang w:val="ru-RU"/>
        </w:rPr>
        <w:t>Производител</w:t>
      </w:r>
      <w:r w:rsidRPr="002C2B9C">
        <w:rPr>
          <w:lang w:val="ru-RU"/>
        </w:rPr>
        <w:t>ем</w:t>
      </w:r>
      <w:r w:rsidR="00B07B6E" w:rsidRPr="002C2B9C">
        <w:rPr>
          <w:lang w:val="ru-RU"/>
        </w:rPr>
        <w:t xml:space="preserve"> услуг</w:t>
      </w:r>
      <w:r w:rsidRPr="002C2B9C">
        <w:rPr>
          <w:lang w:val="ru-RU"/>
        </w:rPr>
        <w:t xml:space="preserve"> в письменной форме заказным письмом с уведомлением на адрес Процессора. В случае уклонения </w:t>
      </w:r>
      <w:r w:rsidR="00B07B6E" w:rsidRPr="002C2B9C">
        <w:rPr>
          <w:lang w:val="ru-RU"/>
        </w:rPr>
        <w:t>Производител</w:t>
      </w:r>
      <w:r w:rsidRPr="002C2B9C">
        <w:rPr>
          <w:lang w:val="ru-RU"/>
        </w:rPr>
        <w:t>я</w:t>
      </w:r>
      <w:r w:rsidR="00B07B6E" w:rsidRPr="002C2B9C">
        <w:rPr>
          <w:lang w:val="ru-RU"/>
        </w:rPr>
        <w:t xml:space="preserve"> услуг</w:t>
      </w:r>
      <w:r w:rsidRPr="002C2B9C">
        <w:rPr>
          <w:lang w:val="ru-RU"/>
        </w:rPr>
        <w:t xml:space="preserve"> от подписания акта (неполучение Процессором подписанного счета-акта в течение 5 (пяти) дней с момента его отправки), счет-акт считается подписанным Процессором и </w:t>
      </w:r>
      <w:r w:rsidR="00B07B6E" w:rsidRPr="002C2B9C">
        <w:rPr>
          <w:lang w:val="ru-RU"/>
        </w:rPr>
        <w:t>Производител</w:t>
      </w:r>
      <w:r w:rsidRPr="002C2B9C">
        <w:rPr>
          <w:lang w:val="ru-RU"/>
        </w:rPr>
        <w:t>ем</w:t>
      </w:r>
      <w:r w:rsidR="00B07B6E" w:rsidRPr="002C2B9C">
        <w:rPr>
          <w:lang w:val="ru-RU"/>
        </w:rPr>
        <w:t xml:space="preserve"> услуг</w:t>
      </w:r>
      <w:r w:rsidRPr="002C2B9C">
        <w:rPr>
          <w:lang w:val="ru-RU"/>
        </w:rPr>
        <w:t xml:space="preserve"> в одностороннем порядке по истечении периода для отправки возражений, о чем Процессор делает отметку в счете-акте.</w:t>
      </w:r>
    </w:p>
    <w:p w14:paraId="1FC71D30" w14:textId="77777777" w:rsidR="00B07B6E" w:rsidRPr="002C2B9C" w:rsidRDefault="00B07B6E" w:rsidP="00BE5215">
      <w:pPr>
        <w:pStyle w:val="VIMP2"/>
        <w:rPr>
          <w:lang w:val="ru-RU"/>
        </w:rPr>
      </w:pPr>
      <w:r w:rsidRPr="002C2B9C">
        <w:rPr>
          <w:lang w:val="ru-RU"/>
        </w:rPr>
        <w:t>Производитель услуг оплачивает полученный счет</w:t>
      </w:r>
      <w:r w:rsidR="002C2B9C" w:rsidRPr="002C2B9C">
        <w:rPr>
          <w:lang w:val="ru-RU"/>
        </w:rPr>
        <w:t>-акт</w:t>
      </w:r>
      <w:r w:rsidRPr="002C2B9C">
        <w:rPr>
          <w:lang w:val="ru-RU"/>
        </w:rPr>
        <w:t xml:space="preserve"> в течение 5 (пяти) рабочих дней со дня</w:t>
      </w:r>
      <w:r w:rsidR="002C2B9C" w:rsidRPr="002C2B9C">
        <w:rPr>
          <w:lang w:val="ru-RU"/>
        </w:rPr>
        <w:t xml:space="preserve"> его</w:t>
      </w:r>
      <w:r w:rsidRPr="002C2B9C">
        <w:rPr>
          <w:lang w:val="ru-RU"/>
        </w:rPr>
        <w:t xml:space="preserve"> выставления путем банковского перевода на расчетный счет Процессора, указанные в настоящем договоре.</w:t>
      </w:r>
    </w:p>
    <w:p w14:paraId="34B76BBE" w14:textId="77777777" w:rsidR="002C2B9C" w:rsidRDefault="002C2B9C" w:rsidP="002C2B9C">
      <w:pPr>
        <w:pStyle w:val="VIMP2"/>
        <w:rPr>
          <w:lang w:val="ru-RU"/>
        </w:rPr>
      </w:pPr>
      <w:r w:rsidRPr="002C2B9C">
        <w:rPr>
          <w:lang w:val="ru-RU"/>
        </w:rPr>
        <w:t xml:space="preserve">Если </w:t>
      </w:r>
      <w:r w:rsidR="00B07B6E" w:rsidRPr="002C2B9C">
        <w:rPr>
          <w:lang w:val="ru-RU"/>
        </w:rPr>
        <w:t>Производитель услуг</w:t>
      </w:r>
      <w:r w:rsidRPr="002C2B9C">
        <w:rPr>
          <w:lang w:val="ru-RU"/>
        </w:rPr>
        <w:t xml:space="preserve"> направляет мотивированное возражение, то оплата должна производится в течение 3 (трех) дней с даты урегулирования возражений </w:t>
      </w:r>
      <w:r w:rsidR="00B07B6E" w:rsidRPr="002C2B9C">
        <w:rPr>
          <w:lang w:val="ru-RU"/>
        </w:rPr>
        <w:t>Производител</w:t>
      </w:r>
      <w:r>
        <w:rPr>
          <w:lang w:val="ru-RU"/>
        </w:rPr>
        <w:t>я</w:t>
      </w:r>
      <w:r w:rsidR="00B07B6E" w:rsidRPr="002C2B9C">
        <w:rPr>
          <w:lang w:val="ru-RU"/>
        </w:rPr>
        <w:t xml:space="preserve"> услуг</w:t>
      </w:r>
      <w:r w:rsidRPr="002C2B9C">
        <w:rPr>
          <w:lang w:val="ru-RU"/>
        </w:rPr>
        <w:t xml:space="preserve"> на основании нового счета-акта.</w:t>
      </w:r>
    </w:p>
    <w:p w14:paraId="7BAD1F6D" w14:textId="77777777" w:rsidR="002C2B9C" w:rsidRDefault="002C2B9C" w:rsidP="002C2B9C">
      <w:pPr>
        <w:pStyle w:val="VIMP"/>
        <w:rPr>
          <w:lang w:val="ru-RU"/>
        </w:rPr>
      </w:pPr>
      <w:bookmarkStart w:id="22" w:name="_Hlk485987903"/>
      <w:r>
        <w:rPr>
          <w:lang w:val="ru-RU"/>
        </w:rPr>
        <w:t>Коммуникация сторон</w:t>
      </w:r>
    </w:p>
    <w:p w14:paraId="3B9B9CC6" w14:textId="77777777" w:rsidR="009C66C4" w:rsidRDefault="002C2B9C" w:rsidP="002C2B9C">
      <w:pPr>
        <w:pStyle w:val="VIMP2"/>
        <w:rPr>
          <w:lang w:val="ru-RU"/>
        </w:rPr>
      </w:pPr>
      <w:r w:rsidRPr="002C2B9C">
        <w:rPr>
          <w:lang w:val="ru-RU"/>
        </w:rPr>
        <w:lastRenderedPageBreak/>
        <w:t xml:space="preserve">Стороны соглашаются об использовании в отношениях по </w:t>
      </w:r>
      <w:r>
        <w:rPr>
          <w:lang w:val="ru-RU"/>
        </w:rPr>
        <w:t>Договору</w:t>
      </w:r>
      <w:r w:rsidRPr="002C2B9C">
        <w:rPr>
          <w:lang w:val="ru-RU"/>
        </w:rPr>
        <w:t xml:space="preserve"> переписки посредством электронной почты. </w:t>
      </w:r>
    </w:p>
    <w:p w14:paraId="5BDA1B4A" w14:textId="6FBABD29" w:rsidR="009C66C4" w:rsidRDefault="009C66C4" w:rsidP="009C66C4">
      <w:pPr>
        <w:pStyle w:val="VIMP2"/>
        <w:rPr>
          <w:lang w:val="ru-RU"/>
        </w:rPr>
      </w:pPr>
      <w:bookmarkStart w:id="23" w:name="_Hlk486509360"/>
      <w:r>
        <w:rPr>
          <w:lang w:val="ru-RU"/>
        </w:rPr>
        <w:t xml:space="preserve">Процессор использует для официальной переписки, отправления и получения документов, в том числе счетов-актов, </w:t>
      </w:r>
      <w:r w:rsidR="006A3EDA">
        <w:rPr>
          <w:lang w:val="ru-RU"/>
        </w:rPr>
        <w:t xml:space="preserve">любой из </w:t>
      </w:r>
      <w:r>
        <w:rPr>
          <w:lang w:val="ru-RU"/>
        </w:rPr>
        <w:t>электронны</w:t>
      </w:r>
      <w:r w:rsidR="006A3EDA">
        <w:rPr>
          <w:lang w:val="ru-RU"/>
        </w:rPr>
        <w:t>х</w:t>
      </w:r>
      <w:r>
        <w:rPr>
          <w:lang w:val="ru-RU"/>
        </w:rPr>
        <w:t xml:space="preserve"> адрес</w:t>
      </w:r>
      <w:r w:rsidR="006A3EDA">
        <w:rPr>
          <w:lang w:val="ru-RU"/>
        </w:rPr>
        <w:t>ов</w:t>
      </w:r>
      <w:r>
        <w:rPr>
          <w:lang w:val="ru-RU"/>
        </w:rPr>
        <w:t>, указанны</w:t>
      </w:r>
      <w:r w:rsidR="006A3EDA">
        <w:rPr>
          <w:lang w:val="ru-RU"/>
        </w:rPr>
        <w:t>х</w:t>
      </w:r>
      <w:r>
        <w:rPr>
          <w:lang w:val="ru-RU"/>
        </w:rPr>
        <w:t xml:space="preserve"> в п. </w:t>
      </w:r>
      <w:r w:rsidR="006921B4">
        <w:rPr>
          <w:lang w:val="ru-RU"/>
        </w:rPr>
        <w:fldChar w:fldCharType="begin"/>
      </w:r>
      <w:r w:rsidR="006921B4">
        <w:rPr>
          <w:lang w:val="ru-RU"/>
        </w:rPr>
        <w:instrText xml:space="preserve"> REF _Ref486509592 \r \h </w:instrText>
      </w:r>
      <w:r w:rsidR="006921B4">
        <w:rPr>
          <w:lang w:val="ru-RU"/>
        </w:rPr>
      </w:r>
      <w:r w:rsidR="006921B4">
        <w:rPr>
          <w:lang w:val="ru-RU"/>
        </w:rPr>
        <w:fldChar w:fldCharType="separate"/>
      </w:r>
      <w:r w:rsidR="00FF56DE">
        <w:rPr>
          <w:lang w:val="ru-RU"/>
        </w:rPr>
        <w:t>14</w:t>
      </w:r>
      <w:r w:rsidR="006921B4">
        <w:rPr>
          <w:lang w:val="ru-RU"/>
        </w:rPr>
        <w:fldChar w:fldCharType="end"/>
      </w:r>
      <w:r w:rsidR="006921B4">
        <w:rPr>
          <w:lang w:val="ru-RU"/>
        </w:rPr>
        <w:t xml:space="preserve"> </w:t>
      </w:r>
      <w:r>
        <w:rPr>
          <w:lang w:val="ru-RU"/>
        </w:rPr>
        <w:t>настоящего Договора.</w:t>
      </w:r>
      <w:r w:rsidR="006A3EDA" w:rsidRPr="006A3EDA">
        <w:rPr>
          <w:lang w:val="ru-RU"/>
        </w:rPr>
        <w:t xml:space="preserve"> Производитель услуг</w:t>
      </w:r>
      <w:r w:rsidRPr="006A3EDA">
        <w:rPr>
          <w:lang w:val="ru-RU"/>
        </w:rPr>
        <w:t xml:space="preserve"> использует для официальной переписки, отправления и получения докуме</w:t>
      </w:r>
      <w:r w:rsidR="006A3EDA">
        <w:rPr>
          <w:lang w:val="ru-RU"/>
        </w:rPr>
        <w:t xml:space="preserve">нтов, в том числе счетов-актов </w:t>
      </w:r>
      <w:r w:rsidRPr="006A3EDA">
        <w:rPr>
          <w:lang w:val="ru-RU"/>
        </w:rPr>
        <w:t>электронны</w:t>
      </w:r>
      <w:r w:rsidR="006A3EDA">
        <w:rPr>
          <w:lang w:val="ru-RU"/>
        </w:rPr>
        <w:t>й</w:t>
      </w:r>
      <w:r w:rsidRPr="006A3EDA">
        <w:rPr>
          <w:lang w:val="ru-RU"/>
        </w:rPr>
        <w:t xml:space="preserve"> адрес, указанны</w:t>
      </w:r>
      <w:r w:rsidR="006A3EDA">
        <w:rPr>
          <w:lang w:val="ru-RU"/>
        </w:rPr>
        <w:t>й</w:t>
      </w:r>
      <w:r w:rsidRPr="006A3EDA">
        <w:rPr>
          <w:lang w:val="ru-RU"/>
        </w:rPr>
        <w:t xml:space="preserve"> в </w:t>
      </w:r>
      <w:r w:rsidR="00460A07">
        <w:rPr>
          <w:lang w:val="ru-RU"/>
        </w:rPr>
        <w:t>Регистрационной форме</w:t>
      </w:r>
      <w:r w:rsidR="00AD1375" w:rsidRPr="00AD1375">
        <w:rPr>
          <w:lang w:val="ru-RU"/>
        </w:rPr>
        <w:t>/</w:t>
      </w:r>
      <w:r w:rsidR="00AD1375">
        <w:rPr>
          <w:lang w:val="ru-RU"/>
        </w:rPr>
        <w:t>Анкете Производителя услуг</w:t>
      </w:r>
      <w:r w:rsidR="00460A07">
        <w:rPr>
          <w:lang w:val="ru-RU"/>
        </w:rPr>
        <w:t xml:space="preserve">. </w:t>
      </w:r>
      <w:r w:rsidR="00460A07" w:rsidRPr="00460A07">
        <w:rPr>
          <w:lang w:val="ru-RU"/>
        </w:rPr>
        <w:t xml:space="preserve">Производитель услуг </w:t>
      </w:r>
      <w:r w:rsidR="00460A07">
        <w:rPr>
          <w:lang w:val="ru-RU"/>
        </w:rPr>
        <w:t xml:space="preserve">может </w:t>
      </w:r>
      <w:r w:rsidR="006A3EDA" w:rsidRPr="006A3EDA">
        <w:rPr>
          <w:lang w:val="ru-RU"/>
        </w:rPr>
        <w:t>указа</w:t>
      </w:r>
      <w:r w:rsidR="00460A07">
        <w:rPr>
          <w:lang w:val="ru-RU"/>
        </w:rPr>
        <w:t xml:space="preserve">ть </w:t>
      </w:r>
      <w:r w:rsidR="00460A07" w:rsidRPr="00460A07">
        <w:rPr>
          <w:lang w:val="ru-RU"/>
        </w:rPr>
        <w:t>электронный адрес</w:t>
      </w:r>
      <w:r w:rsidR="006A3EDA" w:rsidRPr="006A3EDA">
        <w:rPr>
          <w:lang w:val="ru-RU"/>
        </w:rPr>
        <w:t xml:space="preserve"> для доставки счетов</w:t>
      </w:r>
      <w:r w:rsidR="00460A07">
        <w:rPr>
          <w:lang w:val="ru-RU"/>
        </w:rPr>
        <w:t xml:space="preserve">-актов в личном кабинете Производителя услуг АПК </w:t>
      </w:r>
      <w:r w:rsidR="005E536B">
        <w:rPr>
          <w:lang w:val="ru-RU"/>
        </w:rPr>
        <w:t>«</w:t>
      </w:r>
      <w:r w:rsidR="00C814B8">
        <w:rPr>
          <w:lang w:val="ru-RU"/>
        </w:rPr>
        <w:t>БиП</w:t>
      </w:r>
      <w:r w:rsidR="00460A07">
        <w:rPr>
          <w:lang w:val="ru-RU"/>
        </w:rPr>
        <w:t>эйд</w:t>
      </w:r>
      <w:r w:rsidR="005E536B">
        <w:rPr>
          <w:lang w:val="ru-RU"/>
        </w:rPr>
        <w:t>»</w:t>
      </w:r>
      <w:r w:rsidR="00460A07">
        <w:rPr>
          <w:lang w:val="ru-RU"/>
        </w:rPr>
        <w:t>.</w:t>
      </w:r>
    </w:p>
    <w:bookmarkEnd w:id="23"/>
    <w:p w14:paraId="5955CB09" w14:textId="7529C30F" w:rsidR="00DE3EF7" w:rsidRDefault="002C2B9C" w:rsidP="002C2B9C">
      <w:pPr>
        <w:pStyle w:val="VIMP2"/>
        <w:rPr>
          <w:lang w:val="ru-RU"/>
        </w:rPr>
      </w:pPr>
      <w:r w:rsidRPr="002C2B9C">
        <w:rPr>
          <w:lang w:val="ru-RU"/>
        </w:rPr>
        <w:t xml:space="preserve">При этом Стороны признают, что получение и/или отправка электронной почты с указанных адресов, указанных в </w:t>
      </w:r>
      <w:r>
        <w:rPr>
          <w:lang w:val="ru-RU"/>
        </w:rPr>
        <w:t xml:space="preserve">настоящем Договоре и </w:t>
      </w:r>
      <w:r w:rsidR="00AD1375">
        <w:rPr>
          <w:lang w:val="ru-RU"/>
        </w:rPr>
        <w:t>Регистрационной форме</w:t>
      </w:r>
      <w:r w:rsidR="00AD1375" w:rsidRPr="00AD1375">
        <w:rPr>
          <w:lang w:val="ru-RU"/>
        </w:rPr>
        <w:t>/</w:t>
      </w:r>
      <w:r w:rsidR="00AD1375">
        <w:rPr>
          <w:lang w:val="ru-RU"/>
        </w:rPr>
        <w:t>Анкете Производителя услуг</w:t>
      </w:r>
      <w:r w:rsidRPr="002C2B9C">
        <w:rPr>
          <w:lang w:val="ru-RU"/>
        </w:rPr>
        <w:t xml:space="preserve">, является официальной перепиской Сторон. </w:t>
      </w:r>
    </w:p>
    <w:p w14:paraId="4B5AFA5A" w14:textId="59D63BC5" w:rsidR="002639F2" w:rsidRDefault="002C2B9C" w:rsidP="002C2B9C">
      <w:pPr>
        <w:pStyle w:val="VIMP2"/>
        <w:rPr>
          <w:lang w:val="ru-RU"/>
        </w:rPr>
      </w:pPr>
      <w:r w:rsidRPr="002C2B9C">
        <w:rPr>
          <w:lang w:val="ru-RU"/>
        </w:rPr>
        <w:t xml:space="preserve">Стороны согласились считать, что факт отправки документов с указанного в настоящем </w:t>
      </w:r>
      <w:r w:rsidR="002639F2" w:rsidRPr="002639F2">
        <w:rPr>
          <w:lang w:val="ru-RU"/>
        </w:rPr>
        <w:t xml:space="preserve">Договоре и </w:t>
      </w:r>
      <w:r w:rsidR="00AD1375" w:rsidRPr="00AD1375">
        <w:rPr>
          <w:lang w:val="ru-RU"/>
        </w:rPr>
        <w:t>Регистрационной форме/Анкете Производителя услуг</w:t>
      </w:r>
      <w:r w:rsidRPr="002C2B9C">
        <w:rPr>
          <w:lang w:val="ru-RU"/>
        </w:rPr>
        <w:t xml:space="preserve"> адреса (ящика) электронной почты позволяет достоверно установить, что документы исходят от соответствующей Стороны. </w:t>
      </w:r>
    </w:p>
    <w:p w14:paraId="7C431F9D" w14:textId="77777777" w:rsidR="002C2B9C" w:rsidRDefault="002C2B9C" w:rsidP="002C2B9C">
      <w:pPr>
        <w:pStyle w:val="VIMP2"/>
        <w:rPr>
          <w:lang w:val="ru-RU"/>
        </w:rPr>
      </w:pPr>
      <w:r w:rsidRPr="002C2B9C">
        <w:rPr>
          <w:lang w:val="ru-RU"/>
        </w:rPr>
        <w:t>Стороны обязуются обеспечить доступ к данным адресам (ящикам) электронной почты только лицам, уполномоченным подписывать исходящие от Стороны документы. Стороны обязуются осуществлять ежедневный контроль, что является подтверждением того, что уполномоченное на ведение переписки (исполнение Договора) лицо открыло и прочло соответствующее письмо в течение 24 часов с момента отправки такого уведомления.</w:t>
      </w:r>
    </w:p>
    <w:p w14:paraId="3620D0D5" w14:textId="77777777" w:rsidR="002639F2" w:rsidRDefault="002639F2" w:rsidP="002639F2">
      <w:pPr>
        <w:pStyle w:val="VIMP2"/>
        <w:rPr>
          <w:lang w:val="ru-RU"/>
        </w:rPr>
      </w:pPr>
      <w:r>
        <w:rPr>
          <w:lang w:val="ru-RU"/>
        </w:rPr>
        <w:t xml:space="preserve">Стороны признают достоверность документов, </w:t>
      </w:r>
      <w:r w:rsidRPr="00D6520B">
        <w:rPr>
          <w:lang w:val="ru-RU"/>
        </w:rPr>
        <w:t>завер</w:t>
      </w:r>
      <w:r>
        <w:rPr>
          <w:lang w:val="ru-RU"/>
        </w:rPr>
        <w:t>енных</w:t>
      </w:r>
      <w:r w:rsidRPr="00D6520B">
        <w:rPr>
          <w:lang w:val="ru-RU"/>
        </w:rPr>
        <w:t xml:space="preserve"> факсимильными печатью и подписью уполномоченн</w:t>
      </w:r>
      <w:r>
        <w:rPr>
          <w:lang w:val="ru-RU"/>
        </w:rPr>
        <w:t>ых лиц</w:t>
      </w:r>
      <w:r w:rsidRPr="00D6520B">
        <w:rPr>
          <w:lang w:val="ru-RU"/>
        </w:rPr>
        <w:t xml:space="preserve"> или </w:t>
      </w:r>
      <w:r>
        <w:rPr>
          <w:lang w:val="ru-RU"/>
        </w:rPr>
        <w:t xml:space="preserve">заверенных </w:t>
      </w:r>
      <w:r w:rsidRPr="00D6520B">
        <w:rPr>
          <w:lang w:val="ru-RU"/>
        </w:rPr>
        <w:t>электронной цифровой подписью</w:t>
      </w:r>
      <w:r>
        <w:rPr>
          <w:lang w:val="ru-RU"/>
        </w:rPr>
        <w:t xml:space="preserve"> Сторон.</w:t>
      </w:r>
    </w:p>
    <w:p w14:paraId="23F84C87" w14:textId="77777777" w:rsidR="00DE3EF7" w:rsidRPr="002C2B9C" w:rsidRDefault="00DE3EF7" w:rsidP="00DE3EF7">
      <w:pPr>
        <w:pStyle w:val="VIMP2"/>
        <w:rPr>
          <w:lang w:val="ru-RU"/>
        </w:rPr>
      </w:pPr>
      <w:bookmarkStart w:id="24" w:name="_Hlk485989035"/>
      <w:r w:rsidRPr="00DE3EF7">
        <w:rPr>
          <w:lang w:val="ru-RU"/>
        </w:rPr>
        <w:t xml:space="preserve">Стороны вправе изменить </w:t>
      </w:r>
      <w:r>
        <w:rPr>
          <w:lang w:val="ru-RU"/>
        </w:rPr>
        <w:t>электронные адреса</w:t>
      </w:r>
      <w:r w:rsidRPr="00DE3EF7">
        <w:rPr>
          <w:lang w:val="ru-RU"/>
        </w:rPr>
        <w:t xml:space="preserve"> путем направления уведомления другой Стороне с указанием нового </w:t>
      </w:r>
      <w:r>
        <w:rPr>
          <w:lang w:val="ru-RU"/>
        </w:rPr>
        <w:t xml:space="preserve">электронного адреса </w:t>
      </w:r>
      <w:r w:rsidRPr="00DE3EF7">
        <w:rPr>
          <w:lang w:val="ru-RU"/>
        </w:rPr>
        <w:t xml:space="preserve">и даты, с которой </w:t>
      </w:r>
      <w:r>
        <w:rPr>
          <w:lang w:val="ru-RU"/>
        </w:rPr>
        <w:t>данный адрес</w:t>
      </w:r>
      <w:r w:rsidRPr="00DE3EF7">
        <w:rPr>
          <w:lang w:val="ru-RU"/>
        </w:rPr>
        <w:t xml:space="preserve"> будет считаться для целей настоящего </w:t>
      </w:r>
      <w:r>
        <w:rPr>
          <w:lang w:val="ru-RU"/>
        </w:rPr>
        <w:t>Договора</w:t>
      </w:r>
      <w:r w:rsidRPr="00DE3EF7">
        <w:rPr>
          <w:lang w:val="ru-RU"/>
        </w:rPr>
        <w:t xml:space="preserve">. Уведомление об изменении </w:t>
      </w:r>
      <w:r>
        <w:rPr>
          <w:lang w:val="ru-RU"/>
        </w:rPr>
        <w:t>электронного адреса</w:t>
      </w:r>
      <w:r w:rsidRPr="00DE3EF7">
        <w:rPr>
          <w:lang w:val="ru-RU"/>
        </w:rPr>
        <w:t xml:space="preserve"> может быть передано по </w:t>
      </w:r>
      <w:r>
        <w:rPr>
          <w:lang w:val="ru-RU"/>
        </w:rPr>
        <w:t>нарочно</w:t>
      </w:r>
      <w:r w:rsidRPr="00DE3EF7">
        <w:rPr>
          <w:lang w:val="ru-RU"/>
        </w:rPr>
        <w:t xml:space="preserve"> и/или по электронной почте. </w:t>
      </w:r>
    </w:p>
    <w:bookmarkEnd w:id="22"/>
    <w:bookmarkEnd w:id="24"/>
    <w:p w14:paraId="079CA605" w14:textId="77777777" w:rsidR="00B07B6E" w:rsidRPr="00B07B6E" w:rsidRDefault="00B07B6E" w:rsidP="002639F2">
      <w:pPr>
        <w:pStyle w:val="VIMP"/>
        <w:rPr>
          <w:lang w:val="ru-RU"/>
        </w:rPr>
      </w:pPr>
      <w:r w:rsidRPr="00B07B6E">
        <w:rPr>
          <w:lang w:val="ru-RU"/>
        </w:rPr>
        <w:t>Ответственность сторон</w:t>
      </w:r>
    </w:p>
    <w:p w14:paraId="1F99D287" w14:textId="77777777" w:rsidR="00B07B6E" w:rsidRPr="00B07B6E" w:rsidRDefault="00B07B6E" w:rsidP="002639F2">
      <w:pPr>
        <w:pStyle w:val="VIMP2"/>
        <w:rPr>
          <w:lang w:val="ru-RU"/>
        </w:rPr>
      </w:pPr>
      <w:r w:rsidRPr="00B07B6E">
        <w:rPr>
          <w:lang w:val="ru-RU"/>
        </w:rPr>
        <w:t xml:space="preserve">Производитель услуг несет ответственность в полном объеме за действия своих сотрудников, нарушающих положения настоящего </w:t>
      </w:r>
      <w:r w:rsidR="002639F2">
        <w:rPr>
          <w:lang w:val="ru-RU"/>
        </w:rPr>
        <w:t>Д</w:t>
      </w:r>
      <w:r w:rsidRPr="00B07B6E">
        <w:rPr>
          <w:lang w:val="ru-RU"/>
        </w:rPr>
        <w:t>оговора.</w:t>
      </w:r>
    </w:p>
    <w:p w14:paraId="6B2E4E2C" w14:textId="77777777" w:rsidR="00B07B6E" w:rsidRPr="00B07B6E" w:rsidRDefault="00B07B6E" w:rsidP="002639F2">
      <w:pPr>
        <w:pStyle w:val="VIMP2"/>
        <w:rPr>
          <w:lang w:val="ru-RU"/>
        </w:rPr>
      </w:pPr>
      <w:r w:rsidRPr="00B07B6E">
        <w:rPr>
          <w:lang w:val="ru-RU"/>
        </w:rPr>
        <w:t>Производитель услуг самостоятельно несет полную ответственность за возможные нарушения авторского права, торговых марок и иных норм законодательства Республики Беларусь, связанных с фактом пользования услугами Процессора с помощью АПК «БиПейд».</w:t>
      </w:r>
    </w:p>
    <w:p w14:paraId="6A79D29C" w14:textId="77777777" w:rsidR="00B07B6E" w:rsidRPr="00B07B6E" w:rsidRDefault="00B07B6E" w:rsidP="002639F2">
      <w:pPr>
        <w:pStyle w:val="VIMP2"/>
        <w:rPr>
          <w:lang w:val="ru-RU"/>
        </w:rPr>
      </w:pPr>
      <w:r w:rsidRPr="00B07B6E">
        <w:rPr>
          <w:lang w:val="ru-RU"/>
        </w:rPr>
        <w:t xml:space="preserve">Производитель услуг самостоятельно несет ответственность за полноту и достоверность предоставления Процессору информации, необходимой для регистрации Производителя услуг в АИС </w:t>
      </w:r>
      <w:r w:rsidR="00EC4B99">
        <w:rPr>
          <w:lang w:val="ru-RU"/>
        </w:rPr>
        <w:t>«</w:t>
      </w:r>
      <w:r w:rsidRPr="00B07B6E">
        <w:rPr>
          <w:lang w:val="ru-RU"/>
        </w:rPr>
        <w:t>Расчет</w:t>
      </w:r>
      <w:r w:rsidR="00EC4B99">
        <w:rPr>
          <w:lang w:val="ru-RU"/>
        </w:rPr>
        <w:t>»</w:t>
      </w:r>
      <w:r w:rsidRPr="00B07B6E">
        <w:rPr>
          <w:lang w:val="ru-RU"/>
        </w:rPr>
        <w:t>.</w:t>
      </w:r>
    </w:p>
    <w:p w14:paraId="5E91A8C6" w14:textId="23E5982B" w:rsidR="00B07B6E" w:rsidRPr="00B07B6E" w:rsidRDefault="00B07B6E" w:rsidP="002639F2">
      <w:pPr>
        <w:pStyle w:val="VIMP2"/>
        <w:rPr>
          <w:lang w:val="ru-RU"/>
        </w:rPr>
      </w:pPr>
      <w:r w:rsidRPr="00B07B6E">
        <w:rPr>
          <w:lang w:val="ru-RU"/>
        </w:rPr>
        <w:t>Процессор не несет ответственности за убытки понесенные Производителем услуг в следующих случаях:</w:t>
      </w:r>
    </w:p>
    <w:p w14:paraId="1504A8AC" w14:textId="5B2E505B" w:rsidR="00B07B6E" w:rsidRPr="00B07B6E" w:rsidRDefault="00B07B6E" w:rsidP="002639F2">
      <w:pPr>
        <w:pStyle w:val="VIMP3"/>
        <w:rPr>
          <w:lang w:val="ru-RU"/>
        </w:rPr>
      </w:pPr>
      <w:r w:rsidRPr="00B07B6E">
        <w:rPr>
          <w:lang w:val="ru-RU"/>
        </w:rPr>
        <w:t>за сбои и ошибки в функционировании АПК «БиПейд», если таковые являются следствием ненадлежащего оказания услуг третьими сторонами (операторами каналов связи, поставщиками электроэн</w:t>
      </w:r>
      <w:r w:rsidR="002639F2">
        <w:rPr>
          <w:lang w:val="ru-RU"/>
        </w:rPr>
        <w:t>ергии и т.д.);</w:t>
      </w:r>
    </w:p>
    <w:p w14:paraId="6EC781CF" w14:textId="77777777" w:rsidR="00B07B6E" w:rsidRPr="00B07B6E" w:rsidRDefault="00B07B6E" w:rsidP="002639F2">
      <w:pPr>
        <w:pStyle w:val="VIMP3"/>
        <w:rPr>
          <w:lang w:val="ru-RU"/>
        </w:rPr>
      </w:pPr>
      <w:r w:rsidRPr="00B07B6E">
        <w:rPr>
          <w:shd w:val="clear" w:color="auto" w:fill="FFFFFF"/>
          <w:lang w:val="ru-RU"/>
        </w:rPr>
        <w:t xml:space="preserve">в связи с заменой, ремонтом или настройкой оборудования, программного обеспечения или проведения других работ, вызванных необходимостью поддержания работоспособности или совершенствования АПК «БиПейд», при условии предварительного извещения </w:t>
      </w:r>
      <w:r w:rsidRPr="00B07B6E">
        <w:rPr>
          <w:lang w:val="ru-RU"/>
        </w:rPr>
        <w:t xml:space="preserve">Производителя услуг </w:t>
      </w:r>
      <w:r w:rsidR="002639F2">
        <w:rPr>
          <w:shd w:val="clear" w:color="auto" w:fill="FFFFFF"/>
          <w:lang w:val="ru-RU"/>
        </w:rPr>
        <w:t>не менее чем за одни сутки;</w:t>
      </w:r>
    </w:p>
    <w:p w14:paraId="76CBCC4B" w14:textId="77777777" w:rsidR="00B07B6E" w:rsidRPr="00B07B6E" w:rsidRDefault="00B07B6E" w:rsidP="002639F2">
      <w:pPr>
        <w:pStyle w:val="VIMP3"/>
        <w:rPr>
          <w:lang w:val="ru-RU"/>
        </w:rPr>
      </w:pPr>
      <w:r w:rsidRPr="00B07B6E">
        <w:rPr>
          <w:lang w:val="ru-RU"/>
        </w:rPr>
        <w:t xml:space="preserve">за убытки, причиненные вследствие несоблюдения Производителем услуг конфиденциальности своих учетных данных или иной информации закрытого </w:t>
      </w:r>
      <w:r w:rsidRPr="00B07B6E">
        <w:rPr>
          <w:lang w:val="ru-RU"/>
        </w:rPr>
        <w:lastRenderedPageBreak/>
        <w:t>характера, а равно вследствие несанкционированного доступа третьих лиц к техническим или информационным ресурсам Производителя услуг.</w:t>
      </w:r>
    </w:p>
    <w:p w14:paraId="0369613F" w14:textId="77777777" w:rsidR="00B07B6E" w:rsidRPr="00EC4B99" w:rsidRDefault="00B07B6E" w:rsidP="002639F2">
      <w:pPr>
        <w:pStyle w:val="VIMP2"/>
        <w:rPr>
          <w:lang w:val="ru-RU"/>
        </w:rPr>
      </w:pPr>
      <w:r w:rsidRPr="00DE3EF7">
        <w:rPr>
          <w:lang w:val="ru-RU"/>
        </w:rPr>
        <w:t xml:space="preserve">В случае </w:t>
      </w:r>
      <w:r w:rsidRPr="00EC4B99">
        <w:rPr>
          <w:lang w:val="ru-RU"/>
        </w:rPr>
        <w:t>просрочки в оплате оказанных услуг, а также иных причитающихся с Производителя услуг платежей, Процессор вправе требовать уплаты пени в размере 0,</w:t>
      </w:r>
      <w:r w:rsidR="002639F2" w:rsidRPr="00EC4B99">
        <w:rPr>
          <w:lang w:val="ru-RU"/>
        </w:rPr>
        <w:t>3</w:t>
      </w:r>
      <w:r w:rsidRPr="00EC4B99">
        <w:rPr>
          <w:lang w:val="ru-RU"/>
        </w:rPr>
        <w:t xml:space="preserve">5% от суммы просрочки за каждый день просрочки. </w:t>
      </w:r>
    </w:p>
    <w:p w14:paraId="7CC45512" w14:textId="1D52A47A" w:rsidR="00DE3EF7" w:rsidRPr="00EC4B99" w:rsidRDefault="00DE3EF7" w:rsidP="00DE3EF7">
      <w:pPr>
        <w:pStyle w:val="VIMP2"/>
        <w:rPr>
          <w:lang w:val="ru-RU"/>
        </w:rPr>
      </w:pPr>
      <w:bookmarkStart w:id="25" w:name="_Hlk485989613"/>
      <w:r w:rsidRPr="00EC4B99">
        <w:rPr>
          <w:lang w:val="ru-RU"/>
        </w:rPr>
        <w:t xml:space="preserve">В случае нарушения п. </w:t>
      </w:r>
      <w:r w:rsidR="00EC4B99">
        <w:rPr>
          <w:lang w:val="ru-RU"/>
        </w:rPr>
        <w:fldChar w:fldCharType="begin"/>
      </w:r>
      <w:r w:rsidR="00EC4B99">
        <w:rPr>
          <w:lang w:val="ru-RU"/>
        </w:rPr>
        <w:instrText xml:space="preserve"> REF _Ref485989465 \r \h </w:instrText>
      </w:r>
      <w:r w:rsidR="00EC4B99">
        <w:rPr>
          <w:lang w:val="ru-RU"/>
        </w:rPr>
      </w:r>
      <w:r w:rsidR="00EC4B99">
        <w:rPr>
          <w:lang w:val="ru-RU"/>
        </w:rPr>
        <w:fldChar w:fldCharType="separate"/>
      </w:r>
      <w:r w:rsidR="00FF56DE">
        <w:rPr>
          <w:lang w:val="ru-RU"/>
        </w:rPr>
        <w:t>3.3.2</w:t>
      </w:r>
      <w:r w:rsidR="00EC4B99">
        <w:rPr>
          <w:lang w:val="ru-RU"/>
        </w:rPr>
        <w:fldChar w:fldCharType="end"/>
      </w:r>
      <w:r w:rsidR="00EC4B99" w:rsidRPr="00EC4B99">
        <w:rPr>
          <w:lang w:val="ru-RU"/>
        </w:rPr>
        <w:t xml:space="preserve">, </w:t>
      </w:r>
      <w:r w:rsidRPr="00EC4B99">
        <w:rPr>
          <w:lang w:val="ru-RU"/>
        </w:rPr>
        <w:t xml:space="preserve">п. </w:t>
      </w:r>
      <w:r w:rsidR="00EC4B99">
        <w:rPr>
          <w:lang w:val="ru-RU"/>
        </w:rPr>
        <w:fldChar w:fldCharType="begin"/>
      </w:r>
      <w:r w:rsidR="00EC4B99">
        <w:rPr>
          <w:lang w:val="ru-RU"/>
        </w:rPr>
        <w:instrText xml:space="preserve"> REF _Ref485989473 \r \h </w:instrText>
      </w:r>
      <w:r w:rsidR="00EC4B99">
        <w:rPr>
          <w:lang w:val="ru-RU"/>
        </w:rPr>
      </w:r>
      <w:r w:rsidR="00EC4B99">
        <w:rPr>
          <w:lang w:val="ru-RU"/>
        </w:rPr>
        <w:fldChar w:fldCharType="separate"/>
      </w:r>
      <w:r w:rsidR="00FF56DE">
        <w:rPr>
          <w:lang w:val="ru-RU"/>
        </w:rPr>
        <w:t>3.3.3</w:t>
      </w:r>
      <w:r w:rsidR="00EC4B99">
        <w:rPr>
          <w:lang w:val="ru-RU"/>
        </w:rPr>
        <w:fldChar w:fldCharType="end"/>
      </w:r>
      <w:r w:rsidRPr="00EC4B99">
        <w:rPr>
          <w:lang w:val="ru-RU"/>
        </w:rPr>
        <w:t xml:space="preserve">, п. </w:t>
      </w:r>
      <w:r w:rsidR="00EC4B99">
        <w:rPr>
          <w:lang w:val="ru-RU"/>
        </w:rPr>
        <w:fldChar w:fldCharType="begin"/>
      </w:r>
      <w:r w:rsidR="00EC4B99">
        <w:rPr>
          <w:lang w:val="ru-RU"/>
        </w:rPr>
        <w:instrText xml:space="preserve"> REF _Ref485989485 \r \h </w:instrText>
      </w:r>
      <w:r w:rsidR="00EC4B99">
        <w:rPr>
          <w:lang w:val="ru-RU"/>
        </w:rPr>
      </w:r>
      <w:r w:rsidR="00EC4B99">
        <w:rPr>
          <w:lang w:val="ru-RU"/>
        </w:rPr>
        <w:fldChar w:fldCharType="separate"/>
      </w:r>
      <w:r w:rsidR="00FF56DE">
        <w:rPr>
          <w:lang w:val="ru-RU"/>
        </w:rPr>
        <w:t>3.3.5</w:t>
      </w:r>
      <w:r w:rsidR="00EC4B99">
        <w:rPr>
          <w:lang w:val="ru-RU"/>
        </w:rPr>
        <w:fldChar w:fldCharType="end"/>
      </w:r>
      <w:r w:rsidR="00EC4B99" w:rsidRPr="00EC4B99">
        <w:rPr>
          <w:lang w:val="ru-RU"/>
        </w:rPr>
        <w:t xml:space="preserve">, ст. </w:t>
      </w:r>
      <w:r w:rsidR="00EC4B99">
        <w:rPr>
          <w:lang w:val="ru-RU"/>
        </w:rPr>
        <w:fldChar w:fldCharType="begin"/>
      </w:r>
      <w:r w:rsidR="00EC4B99">
        <w:rPr>
          <w:lang w:val="ru-RU"/>
        </w:rPr>
        <w:instrText xml:space="preserve"> REF _Ref485989511 \r \h </w:instrText>
      </w:r>
      <w:r w:rsidR="00EC4B99">
        <w:rPr>
          <w:lang w:val="ru-RU"/>
        </w:rPr>
      </w:r>
      <w:r w:rsidR="00EC4B99">
        <w:rPr>
          <w:lang w:val="ru-RU"/>
        </w:rPr>
        <w:fldChar w:fldCharType="separate"/>
      </w:r>
      <w:r w:rsidR="00FF56DE">
        <w:rPr>
          <w:lang w:val="ru-RU"/>
        </w:rPr>
        <w:t>9</w:t>
      </w:r>
      <w:r w:rsidR="00EC4B99">
        <w:rPr>
          <w:lang w:val="ru-RU"/>
        </w:rPr>
        <w:fldChar w:fldCharType="end"/>
      </w:r>
      <w:r w:rsidR="00EC4B99" w:rsidRPr="00EC4B99">
        <w:rPr>
          <w:lang w:val="ru-RU"/>
        </w:rPr>
        <w:t xml:space="preserve"> </w:t>
      </w:r>
      <w:r w:rsidRPr="00EC4B99">
        <w:rPr>
          <w:lang w:val="ru-RU"/>
        </w:rPr>
        <w:t xml:space="preserve">настоящего </w:t>
      </w:r>
      <w:r w:rsidR="00EC4B99" w:rsidRPr="00EC4B99">
        <w:rPr>
          <w:lang w:val="ru-RU"/>
        </w:rPr>
        <w:t>Договора Производитель услуг</w:t>
      </w:r>
      <w:r w:rsidRPr="00EC4B99">
        <w:rPr>
          <w:lang w:val="ru-RU"/>
        </w:rPr>
        <w:t xml:space="preserve"> обязан уплатить </w:t>
      </w:r>
      <w:bookmarkStart w:id="26" w:name="_Hlk486505723"/>
      <w:r w:rsidR="00EC4B99" w:rsidRPr="00EC4B99">
        <w:rPr>
          <w:lang w:val="ru-RU"/>
        </w:rPr>
        <w:t>Проце</w:t>
      </w:r>
      <w:r w:rsidR="000145FD">
        <w:rPr>
          <w:lang w:val="ru-RU"/>
        </w:rPr>
        <w:t>c</w:t>
      </w:r>
      <w:r w:rsidR="00A83B15">
        <w:rPr>
          <w:lang w:val="ru-RU"/>
        </w:rPr>
        <w:t>c</w:t>
      </w:r>
      <w:r w:rsidR="00EC4B99" w:rsidRPr="00EC4B99">
        <w:rPr>
          <w:lang w:val="ru-RU"/>
        </w:rPr>
        <w:t>ору</w:t>
      </w:r>
      <w:r w:rsidRPr="00EC4B99">
        <w:rPr>
          <w:lang w:val="ru-RU"/>
        </w:rPr>
        <w:t xml:space="preserve"> штраф в размере </w:t>
      </w:r>
      <w:r w:rsidR="00657BE9">
        <w:rPr>
          <w:lang w:val="ru-RU"/>
        </w:rPr>
        <w:t>2</w:t>
      </w:r>
      <w:r w:rsidR="00EC4B99" w:rsidRPr="00EC4B99">
        <w:rPr>
          <w:lang w:val="ru-RU"/>
        </w:rPr>
        <w:t>00</w:t>
      </w:r>
      <w:r w:rsidRPr="00EC4B99">
        <w:rPr>
          <w:lang w:val="ru-RU"/>
        </w:rPr>
        <w:t xml:space="preserve"> (</w:t>
      </w:r>
      <w:r w:rsidR="00657BE9">
        <w:rPr>
          <w:lang w:val="ru-RU"/>
        </w:rPr>
        <w:t>двести</w:t>
      </w:r>
      <w:r w:rsidRPr="00EC4B99">
        <w:rPr>
          <w:lang w:val="ru-RU"/>
        </w:rPr>
        <w:t xml:space="preserve">) </w:t>
      </w:r>
      <w:r w:rsidR="00657BE9">
        <w:rPr>
          <w:lang w:val="ru-RU"/>
        </w:rPr>
        <w:t>белорусских рублей</w:t>
      </w:r>
      <w:r w:rsidRPr="00EC4B99">
        <w:rPr>
          <w:lang w:val="ru-RU"/>
        </w:rPr>
        <w:t xml:space="preserve"> за каждый выявленный факт нарушения</w:t>
      </w:r>
      <w:bookmarkEnd w:id="26"/>
      <w:r w:rsidRPr="00EC4B99">
        <w:rPr>
          <w:lang w:val="ru-RU"/>
        </w:rPr>
        <w:t>;</w:t>
      </w:r>
    </w:p>
    <w:p w14:paraId="130093AB" w14:textId="77777777" w:rsidR="00DE3EF7" w:rsidRPr="00EC4B99" w:rsidRDefault="00EC4B99" w:rsidP="00DE3EF7">
      <w:pPr>
        <w:pStyle w:val="VIMP2"/>
        <w:rPr>
          <w:lang w:val="ru-RU"/>
        </w:rPr>
      </w:pPr>
      <w:r w:rsidRPr="00EC4B99">
        <w:rPr>
          <w:lang w:val="ru-RU"/>
        </w:rPr>
        <w:t>Процессор</w:t>
      </w:r>
      <w:r w:rsidR="00DE3EF7" w:rsidRPr="00EC4B99">
        <w:rPr>
          <w:lang w:val="ru-RU"/>
        </w:rPr>
        <w:t xml:space="preserve"> вправе в одностороннем порядке отказаться от настоящего Договора и считать его расторгнутым с момента направления уведомления Производителю услуг в следующих случаях: </w:t>
      </w:r>
    </w:p>
    <w:p w14:paraId="182DD1FA" w14:textId="73439B2D" w:rsidR="00DE3EF7" w:rsidRPr="00EC4B99" w:rsidRDefault="00EC4B99" w:rsidP="00EC4B99">
      <w:pPr>
        <w:pStyle w:val="VIMP3"/>
        <w:rPr>
          <w:lang w:val="ru-RU"/>
        </w:rPr>
      </w:pPr>
      <w:r w:rsidRPr="00EC4B99">
        <w:rPr>
          <w:lang w:val="ru-RU"/>
        </w:rPr>
        <w:t>в случае</w:t>
      </w:r>
      <w:r w:rsidR="00DE3EF7" w:rsidRPr="00EC4B99">
        <w:rPr>
          <w:lang w:val="ru-RU"/>
        </w:rPr>
        <w:t xml:space="preserve"> нарушени</w:t>
      </w:r>
      <w:r w:rsidRPr="00EC4B99">
        <w:rPr>
          <w:lang w:val="ru-RU"/>
        </w:rPr>
        <w:t>я</w:t>
      </w:r>
      <w:r w:rsidR="00DE3EF7" w:rsidRPr="00EC4B99">
        <w:rPr>
          <w:lang w:val="ru-RU"/>
        </w:rPr>
        <w:t xml:space="preserve"> </w:t>
      </w:r>
      <w:r w:rsidRPr="00EC4B99">
        <w:rPr>
          <w:lang w:val="ru-RU"/>
        </w:rPr>
        <w:t>Производителем услуг</w:t>
      </w:r>
      <w:r w:rsidR="00DE3EF7" w:rsidRPr="00EC4B99">
        <w:rPr>
          <w:lang w:val="ru-RU"/>
        </w:rPr>
        <w:t xml:space="preserve"> п. </w:t>
      </w:r>
      <w:r>
        <w:rPr>
          <w:lang w:val="ru-RU"/>
        </w:rPr>
        <w:fldChar w:fldCharType="begin"/>
      </w:r>
      <w:r>
        <w:rPr>
          <w:lang w:val="ru-RU"/>
        </w:rPr>
        <w:instrText xml:space="preserve"> REF _Ref485989465 \r \h </w:instrText>
      </w:r>
      <w:r>
        <w:rPr>
          <w:lang w:val="ru-RU"/>
        </w:rPr>
      </w:r>
      <w:r>
        <w:rPr>
          <w:lang w:val="ru-RU"/>
        </w:rPr>
        <w:fldChar w:fldCharType="separate"/>
      </w:r>
      <w:r w:rsidR="00FF56DE">
        <w:rPr>
          <w:lang w:val="ru-RU"/>
        </w:rPr>
        <w:t>3.3.2</w:t>
      </w:r>
      <w:r>
        <w:rPr>
          <w:lang w:val="ru-RU"/>
        </w:rPr>
        <w:fldChar w:fldCharType="end"/>
      </w:r>
      <w:r w:rsidR="00A721E3">
        <w:rPr>
          <w:lang w:val="ru-RU"/>
        </w:rPr>
        <w:t xml:space="preserve"> </w:t>
      </w:r>
      <w:r w:rsidR="00DE3EF7" w:rsidRPr="00EC4B99">
        <w:rPr>
          <w:lang w:val="ru-RU"/>
        </w:rPr>
        <w:t xml:space="preserve">настоящего </w:t>
      </w:r>
      <w:r w:rsidRPr="00EC4B99">
        <w:rPr>
          <w:lang w:val="ru-RU"/>
        </w:rPr>
        <w:t>Договора</w:t>
      </w:r>
      <w:r w:rsidR="00DE3EF7" w:rsidRPr="00EC4B99">
        <w:rPr>
          <w:lang w:val="ru-RU"/>
        </w:rPr>
        <w:t>;</w:t>
      </w:r>
    </w:p>
    <w:p w14:paraId="30DD28E8" w14:textId="6BF4C3C3" w:rsidR="00EC4B99" w:rsidRPr="00EC4B99" w:rsidRDefault="00EC4B99" w:rsidP="00EC4B99">
      <w:pPr>
        <w:pStyle w:val="VIMP3"/>
        <w:rPr>
          <w:lang w:val="ru-RU"/>
        </w:rPr>
      </w:pPr>
      <w:r w:rsidRPr="00EC4B99">
        <w:rPr>
          <w:lang w:val="ru-RU"/>
        </w:rPr>
        <w:t xml:space="preserve">в случае нарушения Производителем услуг п. </w:t>
      </w:r>
      <w:r>
        <w:rPr>
          <w:lang w:val="ru-RU"/>
        </w:rPr>
        <w:fldChar w:fldCharType="begin"/>
      </w:r>
      <w:r>
        <w:rPr>
          <w:lang w:val="ru-RU"/>
        </w:rPr>
        <w:instrText xml:space="preserve"> REF _Ref485989473 \r \h </w:instrText>
      </w:r>
      <w:r>
        <w:rPr>
          <w:lang w:val="ru-RU"/>
        </w:rPr>
      </w:r>
      <w:r>
        <w:rPr>
          <w:lang w:val="ru-RU"/>
        </w:rPr>
        <w:fldChar w:fldCharType="separate"/>
      </w:r>
      <w:r w:rsidR="00FF56DE">
        <w:rPr>
          <w:lang w:val="ru-RU"/>
        </w:rPr>
        <w:t>3.3.3</w:t>
      </w:r>
      <w:r>
        <w:rPr>
          <w:lang w:val="ru-RU"/>
        </w:rPr>
        <w:fldChar w:fldCharType="end"/>
      </w:r>
      <w:r w:rsidRPr="00EC4B99">
        <w:rPr>
          <w:lang w:val="ru-RU"/>
        </w:rPr>
        <w:t xml:space="preserve"> настоящего Договора;</w:t>
      </w:r>
    </w:p>
    <w:p w14:paraId="2F7711E4" w14:textId="31A06C16" w:rsidR="00EC4B99" w:rsidRPr="00EC4B99" w:rsidRDefault="00DE3EF7" w:rsidP="00EC4B99">
      <w:pPr>
        <w:pStyle w:val="VIMP3"/>
        <w:rPr>
          <w:lang w:val="ru-RU"/>
        </w:rPr>
      </w:pPr>
      <w:r w:rsidRPr="00EC4B99">
        <w:rPr>
          <w:lang w:val="ru-RU"/>
        </w:rPr>
        <w:t xml:space="preserve">при неоднократном (2 и более раза) нарушении </w:t>
      </w:r>
      <w:r w:rsidR="00EC4B99" w:rsidRPr="00EC4B99">
        <w:rPr>
          <w:lang w:val="ru-RU"/>
        </w:rPr>
        <w:t xml:space="preserve">Производителем услуг </w:t>
      </w:r>
      <w:r w:rsidRPr="00EC4B99">
        <w:rPr>
          <w:lang w:val="ru-RU"/>
        </w:rPr>
        <w:t xml:space="preserve">п. </w:t>
      </w:r>
      <w:r w:rsidR="00EC4B99">
        <w:rPr>
          <w:lang w:val="ru-RU"/>
        </w:rPr>
        <w:fldChar w:fldCharType="begin"/>
      </w:r>
      <w:r w:rsidR="00EC4B99">
        <w:rPr>
          <w:lang w:val="ru-RU"/>
        </w:rPr>
        <w:instrText xml:space="preserve"> REF _Ref485989485 \r \h </w:instrText>
      </w:r>
      <w:r w:rsidR="00EC4B99">
        <w:rPr>
          <w:lang w:val="ru-RU"/>
        </w:rPr>
      </w:r>
      <w:r w:rsidR="00EC4B99">
        <w:rPr>
          <w:lang w:val="ru-RU"/>
        </w:rPr>
        <w:fldChar w:fldCharType="separate"/>
      </w:r>
      <w:r w:rsidR="00FF56DE">
        <w:rPr>
          <w:lang w:val="ru-RU"/>
        </w:rPr>
        <w:t>3.3.5</w:t>
      </w:r>
      <w:r w:rsidR="00EC4B99">
        <w:rPr>
          <w:lang w:val="ru-RU"/>
        </w:rPr>
        <w:fldChar w:fldCharType="end"/>
      </w:r>
      <w:r w:rsidRPr="00EC4B99">
        <w:rPr>
          <w:lang w:val="ru-RU"/>
        </w:rPr>
        <w:t xml:space="preserve"> настоящего </w:t>
      </w:r>
      <w:r w:rsidR="00EC4B99" w:rsidRPr="00EC4B99">
        <w:rPr>
          <w:lang w:val="ru-RU"/>
        </w:rPr>
        <w:t>Договора;</w:t>
      </w:r>
    </w:p>
    <w:p w14:paraId="05F627DB" w14:textId="4FA0A0E8" w:rsidR="00DE3EF7" w:rsidRPr="00EC4B99" w:rsidRDefault="00DE3EF7" w:rsidP="00EC4B99">
      <w:pPr>
        <w:pStyle w:val="VIMP3"/>
        <w:rPr>
          <w:lang w:val="ru-RU"/>
        </w:rPr>
      </w:pPr>
      <w:r w:rsidRPr="00EC4B99">
        <w:rPr>
          <w:lang w:val="ru-RU"/>
        </w:rPr>
        <w:t xml:space="preserve">при неоднократном (2 и более раза) нарушении </w:t>
      </w:r>
      <w:r w:rsidR="00EC4B99" w:rsidRPr="00EC4B99">
        <w:rPr>
          <w:lang w:val="ru-RU"/>
        </w:rPr>
        <w:t xml:space="preserve">Производителем услуг положений ст. </w:t>
      </w:r>
      <w:r w:rsidR="00EC4B99">
        <w:rPr>
          <w:lang w:val="ru-RU"/>
        </w:rPr>
        <w:fldChar w:fldCharType="begin"/>
      </w:r>
      <w:r w:rsidR="00EC4B99">
        <w:rPr>
          <w:lang w:val="ru-RU"/>
        </w:rPr>
        <w:instrText xml:space="preserve"> REF _Ref485989511 \r \h </w:instrText>
      </w:r>
      <w:r w:rsidR="00EC4B99">
        <w:rPr>
          <w:lang w:val="ru-RU"/>
        </w:rPr>
      </w:r>
      <w:r w:rsidR="00EC4B99">
        <w:rPr>
          <w:lang w:val="ru-RU"/>
        </w:rPr>
        <w:fldChar w:fldCharType="separate"/>
      </w:r>
      <w:r w:rsidR="00FF56DE">
        <w:rPr>
          <w:lang w:val="ru-RU"/>
        </w:rPr>
        <w:t>9</w:t>
      </w:r>
      <w:r w:rsidR="00EC4B99">
        <w:rPr>
          <w:lang w:val="ru-RU"/>
        </w:rPr>
        <w:fldChar w:fldCharType="end"/>
      </w:r>
      <w:r w:rsidR="00F91A16">
        <w:rPr>
          <w:lang w:val="ru-RU"/>
        </w:rPr>
        <w:t xml:space="preserve"> настоящего Договора</w:t>
      </w:r>
      <w:r w:rsidRPr="00EC4B99">
        <w:rPr>
          <w:lang w:val="ru-RU"/>
        </w:rPr>
        <w:t>.</w:t>
      </w:r>
    </w:p>
    <w:bookmarkEnd w:id="25"/>
    <w:p w14:paraId="4F63AFBC" w14:textId="77777777" w:rsidR="00B07B6E" w:rsidRPr="00B07B6E" w:rsidRDefault="00B07B6E" w:rsidP="002639F2">
      <w:pPr>
        <w:pStyle w:val="VIMP2"/>
        <w:rPr>
          <w:lang w:val="ru-RU"/>
        </w:rPr>
      </w:pPr>
      <w:r w:rsidRPr="00EC4B99">
        <w:rPr>
          <w:lang w:val="ru-RU"/>
        </w:rPr>
        <w:t>Меры ответственности сторон, не предусмотренные в настоящем договоре, применяются в соответствии с нормами гражданского законодательства</w:t>
      </w:r>
      <w:r w:rsidRPr="00B07B6E">
        <w:rPr>
          <w:lang w:val="ru-RU"/>
        </w:rPr>
        <w:t xml:space="preserve"> Республики Беларусь.</w:t>
      </w:r>
    </w:p>
    <w:p w14:paraId="3E599B76" w14:textId="77777777" w:rsidR="00B07B6E" w:rsidRPr="00B07B6E" w:rsidRDefault="00B07B6E" w:rsidP="002639F2">
      <w:pPr>
        <w:pStyle w:val="VIMP"/>
        <w:rPr>
          <w:lang w:val="ru-RU"/>
        </w:rPr>
      </w:pPr>
      <w:r w:rsidRPr="00B07B6E">
        <w:rPr>
          <w:lang w:val="ru-RU"/>
        </w:rPr>
        <w:t>Форс-мажор</w:t>
      </w:r>
    </w:p>
    <w:p w14:paraId="0EADC162" w14:textId="77777777" w:rsidR="00B07B6E" w:rsidRPr="00B07B6E" w:rsidRDefault="00B07B6E" w:rsidP="00EC4B99">
      <w:pPr>
        <w:pStyle w:val="VIMP2"/>
        <w:rPr>
          <w:lang w:val="ru-RU"/>
        </w:rPr>
      </w:pPr>
      <w:r w:rsidRPr="00B07B6E">
        <w:rPr>
          <w:lang w:val="ru-RU"/>
        </w:rPr>
        <w:t>Ни одна из сторон не несет ответственности за полное или частичное невыполнение своих обязательств по настоящему Договору, если это невыполнение произошло вследствие обстоятельств непреодолимой силы (форс-мажорных обстоятельств), а именно: стихийного бедствия (наводнение, землетрясение, пожар и т.д.), забастовок, вступления в силу актов законодательной и исполнительной власти, действия органов власти, введения военного положения, а также войны, военных действий, возникших после подписания настоящего договора. Указанный перечень не является исчерпывающим.</w:t>
      </w:r>
    </w:p>
    <w:p w14:paraId="3AE072F7" w14:textId="77777777" w:rsidR="00B07B6E" w:rsidRPr="00B07B6E" w:rsidRDefault="00B07B6E" w:rsidP="00EC4B99">
      <w:pPr>
        <w:pStyle w:val="VIMP2"/>
        <w:rPr>
          <w:lang w:val="ru-RU"/>
        </w:rPr>
      </w:pPr>
      <w:r w:rsidRPr="00B07B6E">
        <w:rPr>
          <w:lang w:val="ru-RU"/>
        </w:rPr>
        <w:t xml:space="preserve">Сторона, для которой возникла ситуация невыполнения обязательств по настоящему </w:t>
      </w:r>
      <w:r w:rsidR="00EC4B99">
        <w:rPr>
          <w:lang w:val="ru-RU"/>
        </w:rPr>
        <w:t>Д</w:t>
      </w:r>
      <w:r w:rsidRPr="00B07B6E">
        <w:rPr>
          <w:lang w:val="ru-RU"/>
        </w:rPr>
        <w:t>оговору из-за обстоятельств непреодолимой силы, обязана незамедлительно проинформировать другую сторону о наступлении и прекращении указанных обстоятельств с последующим предоставлением подтверждающих документов от компетентных органов.</w:t>
      </w:r>
    </w:p>
    <w:p w14:paraId="4FA74792" w14:textId="77777777" w:rsidR="00B07B6E" w:rsidRPr="00B07B6E" w:rsidRDefault="00B07B6E" w:rsidP="00EC4B99">
      <w:pPr>
        <w:pStyle w:val="VIMP2"/>
        <w:rPr>
          <w:lang w:val="ru-RU"/>
        </w:rPr>
      </w:pPr>
      <w:r w:rsidRPr="00B07B6E">
        <w:rPr>
          <w:lang w:val="ru-RU"/>
        </w:rPr>
        <w:t xml:space="preserve">Если обстоятельства непреодолимой силы или их последствия будут длиться более 1 (одного) месяца, то </w:t>
      </w:r>
      <w:r w:rsidR="00EC4B99">
        <w:rPr>
          <w:lang w:val="ru-RU"/>
        </w:rPr>
        <w:t>С</w:t>
      </w:r>
      <w:r w:rsidRPr="00B07B6E">
        <w:rPr>
          <w:lang w:val="ru-RU"/>
        </w:rPr>
        <w:t>тороны обсудят, какие меры следует принять для выполнения настоящего Договора.</w:t>
      </w:r>
    </w:p>
    <w:p w14:paraId="5F717DB6" w14:textId="77777777" w:rsidR="00B07B6E" w:rsidRPr="00B07B6E" w:rsidRDefault="00B07B6E" w:rsidP="00EC4B99">
      <w:pPr>
        <w:pStyle w:val="VIMP2"/>
        <w:rPr>
          <w:lang w:val="ru-RU"/>
        </w:rPr>
      </w:pPr>
      <w:r w:rsidRPr="00B07B6E">
        <w:rPr>
          <w:lang w:val="ru-RU"/>
        </w:rPr>
        <w:t xml:space="preserve">Если </w:t>
      </w:r>
      <w:r w:rsidR="00EC4B99">
        <w:rPr>
          <w:lang w:val="ru-RU"/>
        </w:rPr>
        <w:t>С</w:t>
      </w:r>
      <w:r w:rsidRPr="00B07B6E">
        <w:rPr>
          <w:lang w:val="ru-RU"/>
        </w:rPr>
        <w:t>тороны не смогут договориться в течение 1 (одного) месяца с момента начала обсуждения, каждая из сторон вправе расторгнуть настоящий Договор, письменно уведомив об этом другую сторону. В этом случае стороны не несут ответственности за невыполнение обязательств по настоящему Договору или расторжение настоящего Договора.</w:t>
      </w:r>
    </w:p>
    <w:p w14:paraId="1FF08882" w14:textId="77777777" w:rsidR="00B07B6E" w:rsidRPr="00B07B6E" w:rsidRDefault="00B07B6E" w:rsidP="00EC4B99">
      <w:pPr>
        <w:pStyle w:val="VIMP"/>
        <w:rPr>
          <w:lang w:val="ru-RU"/>
        </w:rPr>
      </w:pPr>
      <w:bookmarkStart w:id="27" w:name="_Ref485989511"/>
      <w:r w:rsidRPr="00B07B6E">
        <w:rPr>
          <w:lang w:val="ru-RU"/>
        </w:rPr>
        <w:t>Обеспечение конфиденциальности</w:t>
      </w:r>
      <w:bookmarkEnd w:id="27"/>
    </w:p>
    <w:p w14:paraId="69B1B173" w14:textId="77777777" w:rsidR="00496B86" w:rsidRPr="00C26C1C" w:rsidRDefault="00496B86" w:rsidP="00496B86">
      <w:pPr>
        <w:pStyle w:val="VIMP2"/>
        <w:rPr>
          <w:lang w:val="ru-RU"/>
        </w:rPr>
      </w:pPr>
      <w:r w:rsidRPr="00C26C1C">
        <w:rPr>
          <w:lang w:val="ru-RU"/>
        </w:rPr>
        <w:t xml:space="preserve">Каждая из </w:t>
      </w:r>
      <w:r>
        <w:rPr>
          <w:lang w:val="ru-RU"/>
        </w:rPr>
        <w:t>С</w:t>
      </w:r>
      <w:r w:rsidRPr="00C26C1C">
        <w:rPr>
          <w:lang w:val="ru-RU"/>
        </w:rPr>
        <w:t>торон обязуется не разглашать конфиденциальную информацию третьим лицам без согласия другой стороны, кроме случаев, когда такое разглашение требуется в соответствии с действующим законодательством Республики Беларусь.</w:t>
      </w:r>
    </w:p>
    <w:p w14:paraId="60F17AE4" w14:textId="77777777" w:rsidR="00496B86" w:rsidRPr="00C26C1C" w:rsidRDefault="00496B86" w:rsidP="00496B86">
      <w:pPr>
        <w:pStyle w:val="VIMP2"/>
        <w:rPr>
          <w:lang w:val="ru-RU"/>
        </w:rPr>
      </w:pPr>
      <w:r w:rsidRPr="00C26C1C">
        <w:rPr>
          <w:lang w:val="ru-RU"/>
        </w:rPr>
        <w:t xml:space="preserve">Конфиденциальной считается любая информация, полученная одной </w:t>
      </w:r>
      <w:r>
        <w:rPr>
          <w:lang w:val="ru-RU"/>
        </w:rPr>
        <w:t>С</w:t>
      </w:r>
      <w:r w:rsidRPr="00C26C1C">
        <w:rPr>
          <w:lang w:val="ru-RU"/>
        </w:rPr>
        <w:t xml:space="preserve">тороной от другой </w:t>
      </w:r>
      <w:r>
        <w:rPr>
          <w:lang w:val="ru-RU"/>
        </w:rPr>
        <w:t>С</w:t>
      </w:r>
      <w:r w:rsidRPr="00C26C1C">
        <w:rPr>
          <w:lang w:val="ru-RU"/>
        </w:rPr>
        <w:t xml:space="preserve">тороны по </w:t>
      </w:r>
      <w:r>
        <w:rPr>
          <w:lang w:val="ru-RU"/>
        </w:rPr>
        <w:t>Д</w:t>
      </w:r>
      <w:r w:rsidRPr="00C26C1C">
        <w:rPr>
          <w:lang w:val="ru-RU"/>
        </w:rPr>
        <w:t>оговору, за исключением информации, которая:</w:t>
      </w:r>
    </w:p>
    <w:p w14:paraId="2B046F2C" w14:textId="77777777" w:rsidR="00496B86" w:rsidRPr="00C26C1C" w:rsidRDefault="00496B86" w:rsidP="00496B86">
      <w:pPr>
        <w:pStyle w:val="VIMP3"/>
        <w:rPr>
          <w:lang w:val="ru-RU"/>
        </w:rPr>
      </w:pPr>
      <w:r w:rsidRPr="00C26C1C">
        <w:rPr>
          <w:lang w:val="ru-RU"/>
        </w:rPr>
        <w:lastRenderedPageBreak/>
        <w:t>является общеизвестной.</w:t>
      </w:r>
    </w:p>
    <w:p w14:paraId="6429A580" w14:textId="77777777" w:rsidR="00496B86" w:rsidRPr="00C26C1C" w:rsidRDefault="00496B86" w:rsidP="00496B86">
      <w:pPr>
        <w:pStyle w:val="VIMP3"/>
        <w:rPr>
          <w:lang w:val="ru-RU"/>
        </w:rPr>
      </w:pPr>
      <w:r w:rsidRPr="00C26C1C">
        <w:rPr>
          <w:lang w:val="ru-RU"/>
        </w:rPr>
        <w:t>может быть открыто получена от третьей стороны.</w:t>
      </w:r>
    </w:p>
    <w:p w14:paraId="2CBF1A62" w14:textId="77777777" w:rsidR="00496B86" w:rsidRPr="00C26C1C" w:rsidRDefault="00496B86" w:rsidP="00496B86">
      <w:pPr>
        <w:pStyle w:val="VIMP3"/>
        <w:rPr>
          <w:lang w:val="ru-RU"/>
        </w:rPr>
      </w:pPr>
      <w:r w:rsidRPr="00C26C1C">
        <w:rPr>
          <w:lang w:val="ru-RU"/>
        </w:rPr>
        <w:t>становится общеизвестной иначе, нежели в результате несанкционированной деятельности или упущения стороны, обязующейся не разглашать конфиденциальную информацию другой стороны.</w:t>
      </w:r>
    </w:p>
    <w:p w14:paraId="3A63F73F" w14:textId="77777777" w:rsidR="00496B86" w:rsidRPr="00C26C1C" w:rsidRDefault="00496B86" w:rsidP="00496B86">
      <w:pPr>
        <w:pStyle w:val="VIMP3"/>
        <w:rPr>
          <w:lang w:val="ru-RU"/>
        </w:rPr>
      </w:pPr>
      <w:r w:rsidRPr="00C26C1C">
        <w:rPr>
          <w:lang w:val="ru-RU"/>
        </w:rPr>
        <w:t xml:space="preserve">находится в собственности, во владении, пользовании, распоряжении одной </w:t>
      </w:r>
      <w:r>
        <w:rPr>
          <w:lang w:val="ru-RU"/>
        </w:rPr>
        <w:t>С</w:t>
      </w:r>
      <w:r w:rsidRPr="00C26C1C">
        <w:rPr>
          <w:lang w:val="ru-RU"/>
        </w:rPr>
        <w:t xml:space="preserve">тороны до момента получения ее от другой </w:t>
      </w:r>
      <w:r>
        <w:rPr>
          <w:lang w:val="ru-RU"/>
        </w:rPr>
        <w:t>С</w:t>
      </w:r>
      <w:r w:rsidRPr="00C26C1C">
        <w:rPr>
          <w:lang w:val="ru-RU"/>
        </w:rPr>
        <w:t>тороны.</w:t>
      </w:r>
    </w:p>
    <w:p w14:paraId="2810F6F7" w14:textId="77777777" w:rsidR="00496B86" w:rsidRPr="00C26C1C" w:rsidRDefault="00496B86" w:rsidP="00496B86">
      <w:pPr>
        <w:pStyle w:val="VIMP2"/>
        <w:rPr>
          <w:lang w:val="ru-RU"/>
        </w:rPr>
      </w:pPr>
      <w:r w:rsidRPr="00C26C1C">
        <w:rPr>
          <w:lang w:val="ru-RU"/>
        </w:rPr>
        <w:t xml:space="preserve">Сторона, имеющая намерение разгласить конфиденциальную информацию, обязана незамедлительно уведомить об этом другую сторону, а получившая такое уведомление </w:t>
      </w:r>
      <w:r>
        <w:rPr>
          <w:lang w:val="ru-RU"/>
        </w:rPr>
        <w:t>С</w:t>
      </w:r>
      <w:r w:rsidRPr="00C26C1C">
        <w:rPr>
          <w:lang w:val="ru-RU"/>
        </w:rPr>
        <w:t>торона обязана представить письменный ответ на него в течение 5 (пяти) рабочих дней с момента получения.</w:t>
      </w:r>
    </w:p>
    <w:p w14:paraId="2DDF3BB9" w14:textId="77777777" w:rsidR="00B07B6E" w:rsidRPr="00B07B6E" w:rsidRDefault="00B07B6E" w:rsidP="00496B86">
      <w:pPr>
        <w:pStyle w:val="VIMP"/>
        <w:rPr>
          <w:lang w:val="ru-RU"/>
        </w:rPr>
      </w:pPr>
      <w:r w:rsidRPr="00B07B6E">
        <w:rPr>
          <w:lang w:val="ru-RU"/>
        </w:rPr>
        <w:t>Порядок разрешения споров</w:t>
      </w:r>
    </w:p>
    <w:p w14:paraId="6802E173" w14:textId="77777777" w:rsidR="00B07B6E" w:rsidRPr="00B07B6E" w:rsidRDefault="00B07B6E" w:rsidP="00496B86">
      <w:pPr>
        <w:pStyle w:val="VIMP2"/>
        <w:rPr>
          <w:lang w:val="ru-RU"/>
        </w:rPr>
      </w:pPr>
      <w:bookmarkStart w:id="28" w:name="_Hlk485990040"/>
      <w:r w:rsidRPr="00B07B6E">
        <w:rPr>
          <w:lang w:val="ru-RU"/>
        </w:rPr>
        <w:t xml:space="preserve">Все споры и разногласия, вытекающие из настоящего </w:t>
      </w:r>
      <w:r w:rsidR="00496B86">
        <w:rPr>
          <w:lang w:val="ru-RU"/>
        </w:rPr>
        <w:t>Д</w:t>
      </w:r>
      <w:r w:rsidRPr="00B07B6E">
        <w:rPr>
          <w:lang w:val="ru-RU"/>
        </w:rPr>
        <w:t xml:space="preserve">оговора, разрешаются путем проведения переговоров или путем направления претензий. Если </w:t>
      </w:r>
      <w:r w:rsidR="00496B86">
        <w:rPr>
          <w:lang w:val="ru-RU"/>
        </w:rPr>
        <w:t>С</w:t>
      </w:r>
      <w:r w:rsidRPr="00B07B6E">
        <w:rPr>
          <w:lang w:val="ru-RU"/>
        </w:rPr>
        <w:t xml:space="preserve">торонам не удастся разрешить споры или разногласия, вытекающие из настоящего </w:t>
      </w:r>
      <w:r w:rsidR="00496B86">
        <w:rPr>
          <w:lang w:val="ru-RU"/>
        </w:rPr>
        <w:t>Д</w:t>
      </w:r>
      <w:r w:rsidRPr="00B07B6E">
        <w:rPr>
          <w:lang w:val="ru-RU"/>
        </w:rPr>
        <w:t>оговора, путем проведения переговоров, а также в случае отсутствия ответа на претензию в течение 10 дней с момента ее получения, споры разрешаются в судебном порядке в Экономическом суде г. Минска в соответствии с законодательством Республики Беларусь.</w:t>
      </w:r>
    </w:p>
    <w:bookmarkEnd w:id="28"/>
    <w:p w14:paraId="518FF04A" w14:textId="77777777" w:rsidR="00B07B6E" w:rsidRPr="00B07B6E" w:rsidRDefault="00B07B6E" w:rsidP="00496B86">
      <w:pPr>
        <w:pStyle w:val="VIMP"/>
        <w:rPr>
          <w:lang w:val="ru-RU"/>
        </w:rPr>
      </w:pPr>
      <w:r w:rsidRPr="00B07B6E">
        <w:rPr>
          <w:lang w:val="ru-RU"/>
        </w:rPr>
        <w:t>Срок действия договора</w:t>
      </w:r>
    </w:p>
    <w:p w14:paraId="31F0C938" w14:textId="7A9DF3D6" w:rsidR="00FF1098" w:rsidRDefault="00FF1098" w:rsidP="00FF1098">
      <w:pPr>
        <w:pStyle w:val="VIMP2"/>
        <w:rPr>
          <w:lang w:val="ru-RU"/>
        </w:rPr>
      </w:pPr>
      <w:bookmarkStart w:id="29" w:name="_Hlk487565862"/>
      <w:bookmarkStart w:id="30" w:name="_Hlk485990205"/>
      <w:r>
        <w:rPr>
          <w:lang w:val="ru-RU"/>
        </w:rPr>
        <w:t xml:space="preserve">Производитель услуг выражает безусловное согласие с условиями Договора и присоединение к нему в целом путем </w:t>
      </w:r>
      <w:r w:rsidR="00AD1375">
        <w:rPr>
          <w:lang w:val="ru-RU"/>
        </w:rPr>
        <w:t>заполнения на сайте</w:t>
      </w:r>
      <w:r>
        <w:rPr>
          <w:lang w:val="ru-RU"/>
        </w:rPr>
        <w:t xml:space="preserve"> Регистрационной формы и Регламента информационного взаимодействия Владельца и Производителя услуг </w:t>
      </w:r>
      <w:r w:rsidR="002F4715">
        <w:rPr>
          <w:lang w:val="ru-RU"/>
        </w:rPr>
        <w:t xml:space="preserve">с </w:t>
      </w:r>
      <w:r w:rsidR="002F4715" w:rsidRPr="00B07B6E">
        <w:rPr>
          <w:lang w:val="ru-RU"/>
        </w:rPr>
        <w:t>ОАО «НКФО «ЕРИП»</w:t>
      </w:r>
      <w:r>
        <w:rPr>
          <w:lang w:val="ru-RU"/>
        </w:rPr>
        <w:t>.</w:t>
      </w:r>
    </w:p>
    <w:p w14:paraId="55720358" w14:textId="5A4B3088" w:rsidR="00E6194D" w:rsidRDefault="00AD1375" w:rsidP="00AD1375">
      <w:pPr>
        <w:pStyle w:val="VIMP2"/>
        <w:rPr>
          <w:lang w:val="ru-RU"/>
        </w:rPr>
      </w:pPr>
      <w:bookmarkStart w:id="31" w:name="_Hlk487216345"/>
      <w:r>
        <w:rPr>
          <w:lang w:val="ru-RU"/>
        </w:rPr>
        <w:t xml:space="preserve">По требованию Процессора </w:t>
      </w:r>
      <w:r w:rsidR="00E6194D">
        <w:rPr>
          <w:lang w:val="ru-RU"/>
        </w:rPr>
        <w:t>Производитель услуг</w:t>
      </w:r>
      <w:r w:rsidR="00E6194D" w:rsidRPr="00E6194D">
        <w:rPr>
          <w:lang w:val="ru-RU"/>
        </w:rPr>
        <w:t xml:space="preserve"> </w:t>
      </w:r>
      <w:r>
        <w:rPr>
          <w:lang w:val="ru-RU"/>
        </w:rPr>
        <w:t>должен</w:t>
      </w:r>
      <w:r w:rsidR="00E6194D" w:rsidRPr="00E6194D">
        <w:rPr>
          <w:lang w:val="ru-RU"/>
        </w:rPr>
        <w:t xml:space="preserve"> направить сканированную копию подписанной </w:t>
      </w:r>
      <w:r w:rsidRPr="00AD1375">
        <w:rPr>
          <w:lang w:val="ru-RU"/>
        </w:rPr>
        <w:t>Анкет</w:t>
      </w:r>
      <w:r>
        <w:rPr>
          <w:lang w:val="ru-RU"/>
        </w:rPr>
        <w:t>ы</w:t>
      </w:r>
      <w:r w:rsidRPr="00AD1375">
        <w:rPr>
          <w:lang w:val="ru-RU"/>
        </w:rPr>
        <w:t xml:space="preserve"> Производителя услуг </w:t>
      </w:r>
      <w:r w:rsidR="00E6194D" w:rsidRPr="00E6194D">
        <w:rPr>
          <w:lang w:val="ru-RU"/>
        </w:rPr>
        <w:t xml:space="preserve">Процессору, впоследствии предоставив Процессору оригинал </w:t>
      </w:r>
      <w:r w:rsidRPr="00AD1375">
        <w:rPr>
          <w:lang w:val="ru-RU"/>
        </w:rPr>
        <w:t xml:space="preserve">Анкеты Производителя услуг </w:t>
      </w:r>
      <w:r w:rsidR="00E6194D" w:rsidRPr="00E6194D">
        <w:rPr>
          <w:lang w:val="ru-RU"/>
        </w:rPr>
        <w:t xml:space="preserve">в течение 10 (десяти) дней после ее направления Процессору. В случае просрочки предоставления оригинала </w:t>
      </w:r>
      <w:r w:rsidRPr="00AD1375">
        <w:rPr>
          <w:lang w:val="ru-RU"/>
        </w:rPr>
        <w:t>Анкеты Производителя услуг</w:t>
      </w:r>
      <w:r w:rsidR="00E6194D" w:rsidRPr="00E6194D">
        <w:rPr>
          <w:lang w:val="ru-RU"/>
        </w:rPr>
        <w:t xml:space="preserve">, Производитель услуг обязан уплатить Процессору штраф в размере 100 (сто) белорусских рублей за каждый день просрочки. </w:t>
      </w:r>
    </w:p>
    <w:p w14:paraId="29493529" w14:textId="1779F122" w:rsidR="00303F6B" w:rsidRDefault="00303F6B" w:rsidP="00303F6B">
      <w:pPr>
        <w:pStyle w:val="VIMP2"/>
        <w:rPr>
          <w:lang w:val="ru-RU"/>
        </w:rPr>
      </w:pPr>
      <w:r>
        <w:rPr>
          <w:lang w:val="ru-RU"/>
        </w:rPr>
        <w:t xml:space="preserve">Договор вступает в силу с момента </w:t>
      </w:r>
      <w:bookmarkEnd w:id="31"/>
      <w:r w:rsidR="00AD1375">
        <w:rPr>
          <w:lang w:val="ru-RU"/>
        </w:rPr>
        <w:t xml:space="preserve">подписания </w:t>
      </w:r>
      <w:r w:rsidR="00AD1375" w:rsidRPr="00AD1375">
        <w:rPr>
          <w:lang w:val="ru-RU"/>
        </w:rPr>
        <w:t>Регламента информационного взаимодействия Владельца и Производителя услуг в ОАО «НКФО «ЕРИП» с указанием, что Производитель услуг будет осуществлять взаимодействие с АИС ”Расчет“ посредством программно-технического комплекса</w:t>
      </w:r>
      <w:r w:rsidR="00AD1375" w:rsidRPr="00AD1375">
        <w:t> </w:t>
      </w:r>
      <w:r w:rsidR="00AD1375" w:rsidRPr="00AD1375">
        <w:rPr>
          <w:lang w:val="ru-RU"/>
        </w:rPr>
        <w:t>Процессора</w:t>
      </w:r>
      <w:r w:rsidR="00E6194D">
        <w:rPr>
          <w:lang w:val="ru-RU"/>
        </w:rPr>
        <w:t>.</w:t>
      </w:r>
    </w:p>
    <w:p w14:paraId="336DC2F0" w14:textId="310AEAF4" w:rsidR="00E06BEC" w:rsidRDefault="00216461" w:rsidP="00216461">
      <w:pPr>
        <w:pStyle w:val="VIMP2"/>
        <w:rPr>
          <w:lang w:val="ru-RU"/>
        </w:rPr>
      </w:pPr>
      <w:bookmarkStart w:id="32" w:name="_Ref486610717"/>
      <w:bookmarkStart w:id="33" w:name="_Hlk486610386"/>
      <w:r>
        <w:rPr>
          <w:lang w:val="ru-RU"/>
        </w:rPr>
        <w:t xml:space="preserve">В случае, если между Производителем услуг и Процессором ранее заключен </w:t>
      </w:r>
      <w:r w:rsidRPr="00216461">
        <w:rPr>
          <w:lang w:val="ru-RU"/>
        </w:rPr>
        <w:t xml:space="preserve">об оказании услуг по приему и обработке платежей с использованием банковских платежных карт в сети </w:t>
      </w:r>
      <w:r>
        <w:rPr>
          <w:lang w:val="ru-RU"/>
        </w:rPr>
        <w:t>И</w:t>
      </w:r>
      <w:r w:rsidRPr="00216461">
        <w:rPr>
          <w:lang w:val="ru-RU"/>
        </w:rPr>
        <w:t>нтернет</w:t>
      </w:r>
      <w:r>
        <w:rPr>
          <w:lang w:val="ru-RU"/>
        </w:rPr>
        <w:t xml:space="preserve">, </w:t>
      </w:r>
      <w:r w:rsidRPr="00216461">
        <w:rPr>
          <w:lang w:val="ru-RU"/>
        </w:rPr>
        <w:t>размещен</w:t>
      </w:r>
      <w:r>
        <w:rPr>
          <w:lang w:val="ru-RU"/>
        </w:rPr>
        <w:t>ный</w:t>
      </w:r>
      <w:r w:rsidRPr="00216461">
        <w:rPr>
          <w:lang w:val="ru-RU"/>
        </w:rPr>
        <w:t xml:space="preserve"> на сайте </w:t>
      </w:r>
      <w:r w:rsidRPr="00216461">
        <w:t>www</w:t>
      </w:r>
      <w:r w:rsidRPr="00216461">
        <w:rPr>
          <w:lang w:val="ru-RU"/>
        </w:rPr>
        <w:t>.</w:t>
      </w:r>
      <w:proofErr w:type="spellStart"/>
      <w:r w:rsidRPr="00216461">
        <w:t>bepaid</w:t>
      </w:r>
      <w:proofErr w:type="spellEnd"/>
      <w:r w:rsidRPr="00216461">
        <w:rPr>
          <w:lang w:val="ru-RU"/>
        </w:rPr>
        <w:t>.</w:t>
      </w:r>
      <w:r w:rsidRPr="00216461">
        <w:t>by</w:t>
      </w:r>
      <w:r w:rsidRPr="00216461">
        <w:rPr>
          <w:lang w:val="ru-RU"/>
        </w:rPr>
        <w:t xml:space="preserve"> (утвержден приказом Директора </w:t>
      </w:r>
      <w:r w:rsidR="00EA709F">
        <w:rPr>
          <w:lang w:val="ru-RU"/>
        </w:rPr>
        <w:t>Процессора №2017-07</w:t>
      </w:r>
      <w:r>
        <w:rPr>
          <w:lang w:val="ru-RU"/>
        </w:rPr>
        <w:t>-26/0</w:t>
      </w:r>
      <w:r w:rsidR="00125FF4">
        <w:rPr>
          <w:lang w:val="ru-RU"/>
        </w:rPr>
        <w:t>2</w:t>
      </w:r>
      <w:r w:rsidR="00EA709F">
        <w:rPr>
          <w:lang w:val="ru-RU"/>
        </w:rPr>
        <w:t xml:space="preserve"> от 26.07</w:t>
      </w:r>
      <w:r>
        <w:rPr>
          <w:lang w:val="ru-RU"/>
        </w:rPr>
        <w:t>.2017 г.),</w:t>
      </w:r>
      <w:r w:rsidRPr="00216461">
        <w:rPr>
          <w:lang w:val="ru-RU"/>
        </w:rPr>
        <w:t xml:space="preserve"> </w:t>
      </w:r>
      <w:r>
        <w:rPr>
          <w:lang w:val="ru-RU"/>
        </w:rPr>
        <w:t xml:space="preserve">Производитель услуг </w:t>
      </w:r>
      <w:r w:rsidRPr="00216461">
        <w:rPr>
          <w:lang w:val="ru-RU"/>
        </w:rPr>
        <w:t>выражает безусловное согласие с условиями Договора и присоединение к нему в целом</w:t>
      </w:r>
      <w:r>
        <w:rPr>
          <w:lang w:val="ru-RU"/>
        </w:rPr>
        <w:t xml:space="preserve"> путем подписания Регламента информационного взаимодействия Владельца и Производителя услуг в АИС «Расчет»</w:t>
      </w:r>
      <w:r w:rsidRPr="00216461">
        <w:rPr>
          <w:lang w:val="ru-RU"/>
        </w:rPr>
        <w:t>.</w:t>
      </w:r>
      <w:bookmarkEnd w:id="32"/>
      <w:r w:rsidRPr="00216461">
        <w:rPr>
          <w:lang w:val="ru-RU"/>
        </w:rPr>
        <w:t xml:space="preserve"> </w:t>
      </w:r>
      <w:r w:rsidR="00E6194D" w:rsidRPr="00E6194D">
        <w:rPr>
          <w:lang w:val="ru-RU"/>
        </w:rPr>
        <w:t xml:space="preserve">В таком случае, Производитель услуг имеет право не </w:t>
      </w:r>
      <w:r w:rsidR="00AD1375">
        <w:rPr>
          <w:lang w:val="ru-RU"/>
        </w:rPr>
        <w:t>заполнять</w:t>
      </w:r>
      <w:r w:rsidR="00E6194D" w:rsidRPr="00E6194D">
        <w:rPr>
          <w:lang w:val="ru-RU"/>
        </w:rPr>
        <w:t xml:space="preserve"> Регистрационную форму Процессору.</w:t>
      </w:r>
    </w:p>
    <w:p w14:paraId="16C4DCA9" w14:textId="719EB53A" w:rsidR="00216461" w:rsidRDefault="00E06BEC" w:rsidP="00216461">
      <w:pPr>
        <w:pStyle w:val="VIMP2"/>
        <w:rPr>
          <w:lang w:val="ru-RU"/>
        </w:rPr>
      </w:pPr>
      <w:r>
        <w:rPr>
          <w:lang w:val="ru-RU"/>
        </w:rPr>
        <w:t xml:space="preserve">В случае, указанном в п. </w:t>
      </w:r>
      <w:r>
        <w:rPr>
          <w:lang w:val="ru-RU"/>
        </w:rPr>
        <w:fldChar w:fldCharType="begin"/>
      </w:r>
      <w:r>
        <w:rPr>
          <w:lang w:val="ru-RU"/>
        </w:rPr>
        <w:instrText xml:space="preserve"> REF _Ref486610717 \r \h </w:instrText>
      </w:r>
      <w:r>
        <w:rPr>
          <w:lang w:val="ru-RU"/>
        </w:rPr>
      </w:r>
      <w:r>
        <w:rPr>
          <w:lang w:val="ru-RU"/>
        </w:rPr>
        <w:fldChar w:fldCharType="separate"/>
      </w:r>
      <w:r w:rsidR="00FF56DE">
        <w:rPr>
          <w:lang w:val="ru-RU"/>
        </w:rPr>
        <w:t>11.4</w:t>
      </w:r>
      <w:r>
        <w:rPr>
          <w:lang w:val="ru-RU"/>
        </w:rPr>
        <w:fldChar w:fldCharType="end"/>
      </w:r>
      <w:r>
        <w:rPr>
          <w:lang w:val="ru-RU"/>
        </w:rPr>
        <w:t xml:space="preserve"> Договора, </w:t>
      </w:r>
      <w:r w:rsidR="00216461" w:rsidRPr="00216461">
        <w:rPr>
          <w:lang w:val="ru-RU"/>
        </w:rPr>
        <w:t>Договор вступает в силу с момента подписания Регламента информационного взаимодействия Владельца и Производителя услуг в АИС «Расчет»</w:t>
      </w:r>
      <w:r w:rsidR="00216461">
        <w:rPr>
          <w:lang w:val="ru-RU"/>
        </w:rPr>
        <w:t xml:space="preserve"> представителями Производителя услуг, Процессора и АИС «Расчет»</w:t>
      </w:r>
      <w:r w:rsidR="00E6194D">
        <w:rPr>
          <w:lang w:val="ru-RU"/>
        </w:rPr>
        <w:t xml:space="preserve"> </w:t>
      </w:r>
      <w:r w:rsidR="00E6194D" w:rsidRPr="00E6194D">
        <w:rPr>
          <w:lang w:val="ru-RU"/>
        </w:rPr>
        <w:t>с указанием, что взаимодействие будет осуществляться через АПК «БиПейд» Процессора.</w:t>
      </w:r>
    </w:p>
    <w:bookmarkEnd w:id="29"/>
    <w:bookmarkEnd w:id="33"/>
    <w:p w14:paraId="1A0215DC" w14:textId="7A3F4427" w:rsidR="00B07B6E" w:rsidRPr="00B07B6E" w:rsidRDefault="00496B86" w:rsidP="00496B86">
      <w:pPr>
        <w:pStyle w:val="VIMP2"/>
        <w:rPr>
          <w:lang w:val="ru-RU"/>
        </w:rPr>
      </w:pPr>
      <w:r>
        <w:rPr>
          <w:lang w:val="ru-RU"/>
        </w:rPr>
        <w:t xml:space="preserve">Договор считается заключенным </w:t>
      </w:r>
      <w:r w:rsidR="00B07B6E" w:rsidRPr="00B07B6E">
        <w:rPr>
          <w:lang w:val="ru-RU"/>
        </w:rPr>
        <w:t xml:space="preserve">сроком на 1 (один) год и считается продленным на каждый последующий год на тех же условиях, если за 30 (тридцать) календарных дней до </w:t>
      </w:r>
      <w:r w:rsidR="00B07B6E" w:rsidRPr="00B07B6E">
        <w:rPr>
          <w:lang w:val="ru-RU"/>
        </w:rPr>
        <w:lastRenderedPageBreak/>
        <w:t xml:space="preserve">истечения срока действия настоящего Договора не последует письменного уведомления одной из </w:t>
      </w:r>
      <w:r>
        <w:rPr>
          <w:lang w:val="ru-RU"/>
        </w:rPr>
        <w:t>С</w:t>
      </w:r>
      <w:r w:rsidR="00B07B6E" w:rsidRPr="00B07B6E">
        <w:rPr>
          <w:lang w:val="ru-RU"/>
        </w:rPr>
        <w:t>торон о его расторжении.</w:t>
      </w:r>
    </w:p>
    <w:p w14:paraId="5D0D5DA1" w14:textId="1A8FAFC3" w:rsidR="00B07B6E" w:rsidRPr="00B07B6E" w:rsidRDefault="00B07B6E" w:rsidP="00460A07">
      <w:pPr>
        <w:pStyle w:val="VIMP2"/>
        <w:rPr>
          <w:lang w:val="ru-RU"/>
        </w:rPr>
      </w:pPr>
      <w:bookmarkStart w:id="34" w:name="_Hlk485990230"/>
      <w:bookmarkEnd w:id="30"/>
      <w:r w:rsidRPr="00B07B6E">
        <w:rPr>
          <w:bCs/>
          <w:lang w:val="ru-RU"/>
        </w:rPr>
        <w:t xml:space="preserve">Настоящий </w:t>
      </w:r>
      <w:r w:rsidR="00496B86">
        <w:rPr>
          <w:lang w:val="ru-RU"/>
        </w:rPr>
        <w:t>Д</w:t>
      </w:r>
      <w:r w:rsidRPr="00B07B6E">
        <w:rPr>
          <w:lang w:val="ru-RU"/>
        </w:rPr>
        <w:t xml:space="preserve">оговор может быть расторгнут досрочно в одностороннем порядке каждой из </w:t>
      </w:r>
      <w:r w:rsidR="00496B86">
        <w:rPr>
          <w:lang w:val="ru-RU"/>
        </w:rPr>
        <w:t>С</w:t>
      </w:r>
      <w:r w:rsidRPr="00B07B6E">
        <w:rPr>
          <w:lang w:val="ru-RU"/>
        </w:rPr>
        <w:t xml:space="preserve">торон с предупреждением другой </w:t>
      </w:r>
      <w:r w:rsidR="00496B86">
        <w:rPr>
          <w:lang w:val="ru-RU"/>
        </w:rPr>
        <w:t>С</w:t>
      </w:r>
      <w:r w:rsidRPr="00B07B6E">
        <w:rPr>
          <w:lang w:val="ru-RU"/>
        </w:rPr>
        <w:t xml:space="preserve">тороны не менее, чем за </w:t>
      </w:r>
      <w:r w:rsidR="00496B86">
        <w:rPr>
          <w:lang w:val="ru-RU"/>
        </w:rPr>
        <w:t>1 (</w:t>
      </w:r>
      <w:r w:rsidRPr="00B07B6E">
        <w:rPr>
          <w:lang w:val="ru-RU"/>
        </w:rPr>
        <w:t>один</w:t>
      </w:r>
      <w:r w:rsidR="00496B86">
        <w:rPr>
          <w:lang w:val="ru-RU"/>
        </w:rPr>
        <w:t>)</w:t>
      </w:r>
      <w:r w:rsidRPr="00B07B6E">
        <w:rPr>
          <w:lang w:val="ru-RU"/>
        </w:rPr>
        <w:t xml:space="preserve"> месяц до предполагаемого момента расторжения </w:t>
      </w:r>
      <w:r w:rsidR="00496B86">
        <w:rPr>
          <w:lang w:val="ru-RU"/>
        </w:rPr>
        <w:t>Д</w:t>
      </w:r>
      <w:r w:rsidRPr="00B07B6E">
        <w:rPr>
          <w:lang w:val="ru-RU"/>
        </w:rPr>
        <w:t xml:space="preserve">оговора. </w:t>
      </w:r>
      <w:bookmarkEnd w:id="34"/>
      <w:r w:rsidRPr="00B07B6E">
        <w:rPr>
          <w:lang w:val="ru-RU"/>
        </w:rPr>
        <w:t xml:space="preserve">Извещение об отказе от услуг по настоящему договору должно быть подписано уполномоченным представителем Производителя услуг, заверено печатью Производителя услуг и отправлено заказным письмом </w:t>
      </w:r>
      <w:r w:rsidR="00496B86">
        <w:rPr>
          <w:lang w:val="ru-RU"/>
        </w:rPr>
        <w:t xml:space="preserve">с уведомлением </w:t>
      </w:r>
      <w:r w:rsidRPr="00B07B6E">
        <w:rPr>
          <w:lang w:val="ru-RU"/>
        </w:rPr>
        <w:t xml:space="preserve">по почтовому адресу Процессора, указанному в настоящем договоре. </w:t>
      </w:r>
      <w:bookmarkStart w:id="35" w:name="_Hlk486509786"/>
      <w:r w:rsidRPr="00B07B6E">
        <w:rPr>
          <w:lang w:val="ru-RU"/>
        </w:rPr>
        <w:t xml:space="preserve">Электронная копия уведомления должна </w:t>
      </w:r>
      <w:r w:rsidR="00460A07">
        <w:rPr>
          <w:lang w:val="ru-RU"/>
        </w:rPr>
        <w:t xml:space="preserve">быть отправлена по любому из </w:t>
      </w:r>
      <w:r w:rsidR="00460A07" w:rsidRPr="00460A07">
        <w:rPr>
          <w:lang w:val="ru-RU"/>
        </w:rPr>
        <w:t>электронн</w:t>
      </w:r>
      <w:r w:rsidR="00460A07">
        <w:rPr>
          <w:lang w:val="ru-RU"/>
        </w:rPr>
        <w:t>ых</w:t>
      </w:r>
      <w:r w:rsidR="00460A07" w:rsidRPr="00460A07">
        <w:rPr>
          <w:lang w:val="ru-RU"/>
        </w:rPr>
        <w:t xml:space="preserve"> адрес</w:t>
      </w:r>
      <w:r w:rsidR="00460A07">
        <w:rPr>
          <w:lang w:val="ru-RU"/>
        </w:rPr>
        <w:t>ов</w:t>
      </w:r>
      <w:r w:rsidR="00460A07" w:rsidRPr="00460A07">
        <w:rPr>
          <w:lang w:val="ru-RU"/>
        </w:rPr>
        <w:t>, указанн</w:t>
      </w:r>
      <w:r w:rsidR="00460A07">
        <w:rPr>
          <w:lang w:val="ru-RU"/>
        </w:rPr>
        <w:t>ых</w:t>
      </w:r>
      <w:r w:rsidR="00460A07" w:rsidRPr="00460A07">
        <w:rPr>
          <w:lang w:val="ru-RU"/>
        </w:rPr>
        <w:t xml:space="preserve"> в п. </w:t>
      </w:r>
      <w:r w:rsidR="00460A07">
        <w:rPr>
          <w:lang w:val="ru-RU"/>
        </w:rPr>
        <w:fldChar w:fldCharType="begin"/>
      </w:r>
      <w:r w:rsidR="00460A07">
        <w:rPr>
          <w:lang w:val="ru-RU"/>
        </w:rPr>
        <w:instrText xml:space="preserve"> REF _Ref486509592 \r \h </w:instrText>
      </w:r>
      <w:r w:rsidR="00460A07">
        <w:rPr>
          <w:lang w:val="ru-RU"/>
        </w:rPr>
      </w:r>
      <w:r w:rsidR="00460A07">
        <w:rPr>
          <w:lang w:val="ru-RU"/>
        </w:rPr>
        <w:fldChar w:fldCharType="separate"/>
      </w:r>
      <w:r w:rsidR="00FF56DE">
        <w:rPr>
          <w:lang w:val="ru-RU"/>
        </w:rPr>
        <w:t>14</w:t>
      </w:r>
      <w:r w:rsidR="00460A07">
        <w:rPr>
          <w:lang w:val="ru-RU"/>
        </w:rPr>
        <w:fldChar w:fldCharType="end"/>
      </w:r>
      <w:r w:rsidR="00460A07" w:rsidRPr="00460A07">
        <w:rPr>
          <w:lang w:val="ru-RU"/>
        </w:rPr>
        <w:t xml:space="preserve"> настоящего Договора. </w:t>
      </w:r>
      <w:bookmarkEnd w:id="35"/>
    </w:p>
    <w:p w14:paraId="64CDD8FB" w14:textId="315A0EA8" w:rsidR="00B07B6E" w:rsidRPr="00B07B6E" w:rsidRDefault="00B07B6E" w:rsidP="004D7D88">
      <w:pPr>
        <w:pStyle w:val="VIMP2"/>
        <w:rPr>
          <w:lang w:val="ru-RU"/>
        </w:rPr>
      </w:pPr>
      <w:r w:rsidRPr="00B07B6E">
        <w:rPr>
          <w:lang w:val="ru-RU"/>
        </w:rPr>
        <w:t>Настоящий договор может быть расторгнут Процессором без уведомления Производителя услуг в случае</w:t>
      </w:r>
      <w:r w:rsidRPr="00B07B6E">
        <w:rPr>
          <w:spacing w:val="-4"/>
          <w:lang w:val="ru-RU"/>
        </w:rPr>
        <w:t xml:space="preserve"> невозможности исполнения настоящего </w:t>
      </w:r>
      <w:r w:rsidR="00496B86">
        <w:rPr>
          <w:spacing w:val="-4"/>
          <w:lang w:val="ru-RU"/>
        </w:rPr>
        <w:t>Д</w:t>
      </w:r>
      <w:r w:rsidRPr="00B07B6E">
        <w:rPr>
          <w:spacing w:val="-4"/>
          <w:lang w:val="ru-RU"/>
        </w:rPr>
        <w:t xml:space="preserve">оговора в связи с расторжением </w:t>
      </w:r>
      <w:r w:rsidR="00DD3A1C" w:rsidRPr="00B07B6E">
        <w:rPr>
          <w:lang w:val="ru-RU"/>
        </w:rPr>
        <w:t>ОАО «НКФО «ЕРИП»</w:t>
      </w:r>
      <w:r w:rsidR="004D7D88" w:rsidRPr="004D7D88">
        <w:rPr>
          <w:spacing w:val="-4"/>
          <w:lang w:val="ru-RU"/>
        </w:rPr>
        <w:t xml:space="preserve"> </w:t>
      </w:r>
      <w:r w:rsidRPr="00B07B6E">
        <w:rPr>
          <w:spacing w:val="-4"/>
          <w:lang w:val="ru-RU"/>
        </w:rPr>
        <w:t xml:space="preserve">договора присоединения с </w:t>
      </w:r>
      <w:r w:rsidRPr="00B07B6E">
        <w:rPr>
          <w:lang w:val="ru-RU"/>
        </w:rPr>
        <w:t>Производителем услуг</w:t>
      </w:r>
      <w:r w:rsidRPr="00B07B6E">
        <w:rPr>
          <w:spacing w:val="-4"/>
          <w:lang w:val="ru-RU"/>
        </w:rPr>
        <w:t>.</w:t>
      </w:r>
    </w:p>
    <w:p w14:paraId="4809F9D0" w14:textId="77777777" w:rsidR="00B07B6E" w:rsidRPr="00B07B6E" w:rsidRDefault="00B07B6E" w:rsidP="00496B86">
      <w:pPr>
        <w:pStyle w:val="VIMP2"/>
        <w:rPr>
          <w:lang w:val="ru-RU"/>
        </w:rPr>
      </w:pPr>
      <w:r w:rsidRPr="00B07B6E">
        <w:rPr>
          <w:lang w:val="ru-RU"/>
        </w:rPr>
        <w:t xml:space="preserve">Расторжение настоящего </w:t>
      </w:r>
      <w:r w:rsidR="00496B86">
        <w:rPr>
          <w:lang w:val="ru-RU"/>
        </w:rPr>
        <w:t>Д</w:t>
      </w:r>
      <w:r w:rsidRPr="00B07B6E">
        <w:rPr>
          <w:lang w:val="ru-RU"/>
        </w:rPr>
        <w:t xml:space="preserve">оговора не прекращает обязательств по нему в части выплаты вознаграждения по полностью или частично выполненным работам по данному договору. </w:t>
      </w:r>
    </w:p>
    <w:p w14:paraId="41C1783B" w14:textId="77777777" w:rsidR="00B07B6E" w:rsidRPr="00B07B6E" w:rsidRDefault="00B07B6E" w:rsidP="007F22D0">
      <w:pPr>
        <w:pStyle w:val="VIMP"/>
        <w:rPr>
          <w:lang w:val="ru-RU"/>
        </w:rPr>
      </w:pPr>
      <w:r w:rsidRPr="00B07B6E">
        <w:rPr>
          <w:lang w:val="ru-RU"/>
        </w:rPr>
        <w:t>Заключительные положения</w:t>
      </w:r>
    </w:p>
    <w:p w14:paraId="362E36D7" w14:textId="08B7543C" w:rsidR="007F22D0" w:rsidRPr="00C26C1C" w:rsidRDefault="00F91A16" w:rsidP="007F22D0">
      <w:pPr>
        <w:pStyle w:val="VIMP2"/>
        <w:rPr>
          <w:lang w:val="ru-RU"/>
        </w:rPr>
      </w:pPr>
      <w:bookmarkStart w:id="36" w:name="_Hlk487216529"/>
      <w:r w:rsidRPr="00F91A16">
        <w:rPr>
          <w:lang w:val="ru-RU"/>
        </w:rPr>
        <w:t>Процессор вправе изменять в одностороннем порядке положения настоящего Договора путем размещения информации на сайте Процессора. Изменения и дополнения в настоящий Договор вступают в силу на следующий день после их опубликования на указанном сайте.</w:t>
      </w:r>
      <w:bookmarkEnd w:id="36"/>
      <w:r w:rsidRPr="00F91A16">
        <w:rPr>
          <w:lang w:val="ru-RU"/>
        </w:rPr>
        <w:t xml:space="preserve"> </w:t>
      </w:r>
    </w:p>
    <w:p w14:paraId="25FAB3EB" w14:textId="77777777" w:rsidR="007F22D0" w:rsidRPr="00C26C1C" w:rsidRDefault="007F22D0" w:rsidP="007F22D0">
      <w:pPr>
        <w:pStyle w:val="VIMP2"/>
        <w:rPr>
          <w:lang w:val="ru-RU"/>
        </w:rPr>
      </w:pPr>
      <w:r w:rsidRPr="00C26C1C">
        <w:rPr>
          <w:lang w:val="ru-RU"/>
        </w:rPr>
        <w:t xml:space="preserve">Приложения к настоящему </w:t>
      </w:r>
      <w:r>
        <w:rPr>
          <w:lang w:val="ru-RU"/>
        </w:rPr>
        <w:t>Д</w:t>
      </w:r>
      <w:r w:rsidRPr="00C26C1C">
        <w:rPr>
          <w:lang w:val="ru-RU"/>
        </w:rPr>
        <w:t>оговору составляют его неотъемлемую часть.</w:t>
      </w:r>
    </w:p>
    <w:p w14:paraId="1DD501BC" w14:textId="77777777" w:rsidR="007F22D0" w:rsidRPr="00C26C1C" w:rsidRDefault="007F22D0" w:rsidP="007F22D0">
      <w:pPr>
        <w:pStyle w:val="VIMP2"/>
        <w:rPr>
          <w:lang w:val="ru-RU"/>
        </w:rPr>
      </w:pPr>
      <w:r w:rsidRPr="00C26C1C">
        <w:rPr>
          <w:color w:val="000000"/>
          <w:lang w:val="ru-RU"/>
        </w:rPr>
        <w:t xml:space="preserve">Дополнительные соглашения </w:t>
      </w:r>
      <w:r>
        <w:rPr>
          <w:color w:val="000000"/>
          <w:lang w:val="ru-RU"/>
        </w:rPr>
        <w:t>С</w:t>
      </w:r>
      <w:r w:rsidRPr="00C26C1C">
        <w:rPr>
          <w:color w:val="000000"/>
          <w:lang w:val="ru-RU"/>
        </w:rPr>
        <w:t xml:space="preserve">торон в случае их заключения признаются неотъемлемыми частями настоящего </w:t>
      </w:r>
      <w:r>
        <w:rPr>
          <w:color w:val="000000"/>
          <w:lang w:val="ru-RU"/>
        </w:rPr>
        <w:t>Д</w:t>
      </w:r>
      <w:r w:rsidRPr="00C26C1C">
        <w:rPr>
          <w:color w:val="000000"/>
          <w:lang w:val="ru-RU"/>
        </w:rPr>
        <w:t>оговора, если они оформлены в письменном виде и заверены печатями.</w:t>
      </w:r>
    </w:p>
    <w:p w14:paraId="0FB04817" w14:textId="77777777" w:rsidR="00B07B6E" w:rsidRPr="00B07B6E" w:rsidRDefault="00B07B6E" w:rsidP="007F22D0">
      <w:pPr>
        <w:pStyle w:val="VIMP"/>
        <w:rPr>
          <w:lang w:val="ru-RU"/>
        </w:rPr>
      </w:pPr>
      <w:r w:rsidRPr="00B07B6E">
        <w:rPr>
          <w:lang w:val="ru-RU"/>
        </w:rPr>
        <w:t>Приложения</w:t>
      </w:r>
    </w:p>
    <w:p w14:paraId="78CA5612" w14:textId="77777777" w:rsidR="00B07B6E" w:rsidRPr="00B07B6E" w:rsidRDefault="00B07B6E" w:rsidP="000E07EC">
      <w:pPr>
        <w:pStyle w:val="VIMP2"/>
        <w:rPr>
          <w:lang w:val="ru-RU"/>
        </w:rPr>
      </w:pPr>
      <w:r w:rsidRPr="00B07B6E">
        <w:rPr>
          <w:lang w:val="ru-RU"/>
        </w:rPr>
        <w:t>К настоящему договору прилагаются и являются неотъемлемой его частью:</w:t>
      </w:r>
    </w:p>
    <w:p w14:paraId="0554E7D4" w14:textId="77777777" w:rsidR="00B07B6E" w:rsidRPr="00B07B6E" w:rsidRDefault="00B07B6E" w:rsidP="000E07EC">
      <w:pPr>
        <w:pStyle w:val="VIMP3"/>
        <w:rPr>
          <w:lang w:val="ru-RU"/>
        </w:rPr>
      </w:pPr>
      <w:r w:rsidRPr="00B07B6E">
        <w:rPr>
          <w:lang w:val="ru-RU"/>
        </w:rPr>
        <w:t xml:space="preserve">Приложение </w:t>
      </w:r>
      <w:r w:rsidR="00D83306">
        <w:rPr>
          <w:lang w:val="ru-RU"/>
        </w:rPr>
        <w:t>1</w:t>
      </w:r>
      <w:r w:rsidRPr="00B07B6E">
        <w:rPr>
          <w:lang w:val="ru-RU"/>
        </w:rPr>
        <w:t xml:space="preserve"> – «Требования к интернет-магазину (интернет-ресурсу)».</w:t>
      </w:r>
    </w:p>
    <w:p w14:paraId="254E6A16" w14:textId="77777777" w:rsidR="00B07B6E" w:rsidRPr="00B07B6E" w:rsidRDefault="00B07B6E" w:rsidP="000E07EC">
      <w:pPr>
        <w:pStyle w:val="VIMP3"/>
        <w:rPr>
          <w:lang w:val="ru-RU"/>
        </w:rPr>
      </w:pPr>
      <w:r w:rsidRPr="00B07B6E">
        <w:rPr>
          <w:lang w:val="ru-RU"/>
        </w:rPr>
        <w:t xml:space="preserve">Приложение </w:t>
      </w:r>
      <w:r w:rsidR="00D83306">
        <w:rPr>
          <w:lang w:val="ru-RU"/>
        </w:rPr>
        <w:t>2</w:t>
      </w:r>
      <w:r w:rsidRPr="00B07B6E">
        <w:rPr>
          <w:lang w:val="ru-RU"/>
        </w:rPr>
        <w:t xml:space="preserve"> – «Регламент остановки обслуживания Производителя услуг в АПК «БиПейд».</w:t>
      </w:r>
    </w:p>
    <w:p w14:paraId="4C489F10" w14:textId="77777777" w:rsidR="00B07B6E" w:rsidRPr="00B07B6E" w:rsidRDefault="00B07B6E" w:rsidP="000E07EC">
      <w:pPr>
        <w:pStyle w:val="VIMP3"/>
        <w:rPr>
          <w:lang w:val="ru-RU"/>
        </w:rPr>
      </w:pPr>
      <w:r w:rsidRPr="00B07B6E">
        <w:rPr>
          <w:lang w:val="ru-RU"/>
        </w:rPr>
        <w:t xml:space="preserve">Приложение </w:t>
      </w:r>
      <w:r w:rsidR="00D83306">
        <w:rPr>
          <w:lang w:val="ru-RU"/>
        </w:rPr>
        <w:t>3</w:t>
      </w:r>
      <w:r w:rsidRPr="00B07B6E">
        <w:rPr>
          <w:lang w:val="ru-RU"/>
        </w:rPr>
        <w:t xml:space="preserve"> – «Регламент включения обслуживания Производителя услуг в АПК «БиПейд».</w:t>
      </w:r>
    </w:p>
    <w:p w14:paraId="190B172F" w14:textId="77777777" w:rsidR="00B07B6E" w:rsidRDefault="00B07B6E" w:rsidP="000E07EC">
      <w:pPr>
        <w:pStyle w:val="VIMP3"/>
        <w:rPr>
          <w:lang w:val="ru-RU"/>
        </w:rPr>
      </w:pPr>
      <w:r w:rsidRPr="00B07B6E">
        <w:rPr>
          <w:lang w:val="ru-RU"/>
        </w:rPr>
        <w:t xml:space="preserve">Приложение </w:t>
      </w:r>
      <w:r w:rsidR="00D83306">
        <w:rPr>
          <w:lang w:val="ru-RU"/>
        </w:rPr>
        <w:t>4</w:t>
      </w:r>
      <w:r w:rsidRPr="00B07B6E">
        <w:rPr>
          <w:lang w:val="ru-RU"/>
        </w:rPr>
        <w:t xml:space="preserve"> – «Регламент отключения обслуживания Производителя услуг в АПК «БиПейд».</w:t>
      </w:r>
    </w:p>
    <w:p w14:paraId="59852EE7" w14:textId="3DE37A48" w:rsidR="00D83306" w:rsidRPr="00B07B6E" w:rsidRDefault="00D83306" w:rsidP="00D83306">
      <w:pPr>
        <w:pStyle w:val="VIMP3"/>
        <w:rPr>
          <w:lang w:val="ru-RU"/>
        </w:rPr>
      </w:pPr>
      <w:bookmarkStart w:id="37" w:name="_Hlk485992197"/>
      <w:r w:rsidRPr="00B07B6E">
        <w:rPr>
          <w:lang w:val="ru-RU"/>
        </w:rPr>
        <w:t xml:space="preserve">Приложение </w:t>
      </w:r>
      <w:r>
        <w:rPr>
          <w:lang w:val="ru-RU"/>
        </w:rPr>
        <w:t>5</w:t>
      </w:r>
      <w:r w:rsidRPr="00B07B6E">
        <w:rPr>
          <w:lang w:val="ru-RU"/>
        </w:rPr>
        <w:t xml:space="preserve"> – «</w:t>
      </w:r>
      <w:r w:rsidR="00AD1375">
        <w:rPr>
          <w:lang w:val="ru-RU"/>
        </w:rPr>
        <w:t>Анкета Производителя услуг</w:t>
      </w:r>
      <w:r w:rsidRPr="00B07B6E">
        <w:rPr>
          <w:lang w:val="ru-RU"/>
        </w:rPr>
        <w:t>».</w:t>
      </w:r>
    </w:p>
    <w:p w14:paraId="65654309" w14:textId="77777777" w:rsidR="00B07B6E" w:rsidRPr="00B07B6E" w:rsidRDefault="00B07B6E" w:rsidP="00D83306">
      <w:pPr>
        <w:pStyle w:val="VIMP"/>
        <w:rPr>
          <w:lang w:val="ru-RU"/>
        </w:rPr>
      </w:pPr>
      <w:bookmarkStart w:id="38" w:name="_Ref486509592"/>
      <w:bookmarkStart w:id="39" w:name="_Hlk485992256"/>
      <w:bookmarkEnd w:id="37"/>
      <w:r w:rsidRPr="00B07B6E">
        <w:rPr>
          <w:lang w:val="ru-RU"/>
        </w:rPr>
        <w:t xml:space="preserve">адреса, реквизиты </w:t>
      </w:r>
      <w:r w:rsidR="00D83306">
        <w:rPr>
          <w:lang w:val="ru-RU"/>
        </w:rPr>
        <w:t>Процессора</w:t>
      </w:r>
      <w:bookmarkEnd w:id="38"/>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D83306" w:rsidRPr="009C3D61" w14:paraId="5475AA0D" w14:textId="77777777" w:rsidTr="001A2FD3">
        <w:tc>
          <w:tcPr>
            <w:tcW w:w="8931" w:type="dxa"/>
          </w:tcPr>
          <w:bookmarkEnd w:id="39"/>
          <w:p w14:paraId="78C9986B" w14:textId="77777777" w:rsidR="00D83306" w:rsidRPr="00C26C1C" w:rsidRDefault="00D83306" w:rsidP="001A2FD3">
            <w:pPr>
              <w:spacing w:before="0" w:after="0"/>
              <w:jc w:val="left"/>
              <w:rPr>
                <w:rFonts w:eastAsia="Calibri" w:cs="Times New Roman"/>
                <w:lang w:val="ru-RU"/>
              </w:rPr>
            </w:pPr>
            <w:r w:rsidRPr="00C26C1C">
              <w:rPr>
                <w:rFonts w:eastAsia="Calibri" w:cs="Times New Roman"/>
                <w:lang w:val="ru-RU"/>
              </w:rPr>
              <w:t>О</w:t>
            </w:r>
            <w:r>
              <w:rPr>
                <w:rFonts w:eastAsia="Calibri" w:cs="Times New Roman"/>
                <w:lang w:val="ru-RU"/>
              </w:rPr>
              <w:t xml:space="preserve">бщество с ограниченной ответственностью </w:t>
            </w:r>
            <w:r w:rsidRPr="00C26C1C">
              <w:rPr>
                <w:rFonts w:eastAsia="Calibri" w:cs="Times New Roman"/>
                <w:lang w:val="ru-RU"/>
              </w:rPr>
              <w:t>«ИКомЧардж»</w:t>
            </w:r>
          </w:p>
          <w:p w14:paraId="68E92D24" w14:textId="77777777" w:rsidR="00D83306" w:rsidRPr="00C26C1C" w:rsidRDefault="00D83306" w:rsidP="001A2FD3">
            <w:pPr>
              <w:spacing w:before="0" w:after="0"/>
              <w:jc w:val="left"/>
              <w:rPr>
                <w:rFonts w:eastAsia="Calibri" w:cs="Times New Roman"/>
                <w:lang w:val="ru-RU"/>
              </w:rPr>
            </w:pPr>
          </w:p>
        </w:tc>
      </w:tr>
      <w:tr w:rsidR="00D83306" w:rsidRPr="009C3D61" w14:paraId="6DDD60F8" w14:textId="77777777" w:rsidTr="001A2FD3">
        <w:tc>
          <w:tcPr>
            <w:tcW w:w="8931" w:type="dxa"/>
          </w:tcPr>
          <w:p w14:paraId="4113483B" w14:textId="27D7F9F5" w:rsidR="001D6CE5" w:rsidRPr="00C02C31" w:rsidRDefault="001D6CE5" w:rsidP="001D6CE5">
            <w:pPr>
              <w:suppressAutoHyphens/>
              <w:spacing w:before="0" w:after="0"/>
              <w:jc w:val="left"/>
              <w:rPr>
                <w:rFonts w:eastAsia="Calibri" w:cs="Times New Roman"/>
                <w:color w:val="00000A"/>
                <w:lang w:val="ru-RU" w:eastAsia="ru-RU"/>
              </w:rPr>
            </w:pPr>
            <w:r w:rsidRPr="00C02C31">
              <w:rPr>
                <w:rFonts w:eastAsia="Calibri" w:cs="Times New Roman"/>
                <w:color w:val="00000A"/>
                <w:lang w:val="ru-RU" w:eastAsia="ru-RU"/>
              </w:rPr>
              <w:t>220116, г. Минск, пр. Дзержинского, 104, пом.7</w:t>
            </w:r>
          </w:p>
          <w:p w14:paraId="1BC6D275" w14:textId="77777777" w:rsidR="001D6CE5" w:rsidRPr="00C02C31" w:rsidRDefault="001D6CE5" w:rsidP="001D6CE5">
            <w:pPr>
              <w:suppressAutoHyphens/>
              <w:spacing w:before="0" w:after="0"/>
              <w:jc w:val="left"/>
              <w:rPr>
                <w:rFonts w:eastAsia="Calibri" w:cs="Times New Roman"/>
                <w:color w:val="00000A"/>
                <w:lang w:val="ru-RU" w:eastAsia="ru-RU"/>
              </w:rPr>
            </w:pPr>
            <w:r w:rsidRPr="00C02C31">
              <w:rPr>
                <w:rFonts w:eastAsia="Calibri" w:cs="Times New Roman"/>
                <w:color w:val="00000A"/>
                <w:lang w:val="ru-RU" w:eastAsia="ru-RU"/>
              </w:rPr>
              <w:t>Почтовый адрес:</w:t>
            </w:r>
          </w:p>
          <w:p w14:paraId="39902EC9" w14:textId="64926AB3" w:rsidR="001D6CE5" w:rsidRPr="00C02C31" w:rsidRDefault="001D6CE5" w:rsidP="001D6CE5">
            <w:pPr>
              <w:suppressAutoHyphens/>
              <w:spacing w:before="0" w:after="0"/>
              <w:jc w:val="left"/>
              <w:rPr>
                <w:rFonts w:eastAsia="Calibri" w:cs="Times New Roman"/>
                <w:color w:val="00000A"/>
                <w:lang w:val="ru-RU" w:eastAsia="ru-RU"/>
              </w:rPr>
            </w:pPr>
            <w:r w:rsidRPr="00C02C31">
              <w:rPr>
                <w:rFonts w:eastAsia="Calibri" w:cs="Times New Roman"/>
                <w:color w:val="00000A"/>
                <w:lang w:val="ru-RU" w:eastAsia="ru-RU"/>
              </w:rPr>
              <w:t>220116, г. Минск, пр. Дзержинского, 104, офис 602</w:t>
            </w:r>
          </w:p>
          <w:p w14:paraId="6B5FA783" w14:textId="77777777" w:rsidR="001D6CE5" w:rsidRPr="00C02C31" w:rsidRDefault="001D6CE5" w:rsidP="001D6CE5">
            <w:pPr>
              <w:suppressAutoHyphens/>
              <w:spacing w:before="0" w:after="0"/>
              <w:jc w:val="left"/>
              <w:rPr>
                <w:rFonts w:eastAsia="Calibri" w:cs="Times New Roman"/>
                <w:color w:val="00000A"/>
                <w:lang w:val="ru-RU" w:eastAsia="ru-RU"/>
              </w:rPr>
            </w:pPr>
            <w:r w:rsidRPr="00C02C31">
              <w:rPr>
                <w:rFonts w:eastAsia="Calibri" w:cs="Times New Roman"/>
                <w:color w:val="00000A"/>
                <w:lang w:val="ru-RU" w:eastAsia="ru-RU"/>
              </w:rPr>
              <w:t>Тел.: +375 29 664 00 24</w:t>
            </w:r>
          </w:p>
          <w:p w14:paraId="4FAA4C44" w14:textId="77777777" w:rsidR="001D6CE5" w:rsidRDefault="001D6CE5" w:rsidP="001D6CE5">
            <w:pPr>
              <w:suppressAutoHyphens/>
              <w:spacing w:before="0" w:after="0"/>
              <w:jc w:val="left"/>
              <w:rPr>
                <w:rFonts w:eastAsia="Calibri" w:cs="Times New Roman"/>
                <w:color w:val="00000A"/>
                <w:lang w:val="ru-RU" w:eastAsia="ru-RU"/>
              </w:rPr>
            </w:pPr>
            <w:r w:rsidRPr="00C02C31">
              <w:rPr>
                <w:rFonts w:eastAsia="Calibri" w:cs="Times New Roman"/>
                <w:color w:val="00000A"/>
                <w:lang w:val="ru-RU" w:eastAsia="ru-RU"/>
              </w:rPr>
              <w:t>УНП 191670289</w:t>
            </w:r>
          </w:p>
          <w:p w14:paraId="7CC4D881" w14:textId="77777777" w:rsidR="001D6CE5" w:rsidRDefault="001D6CE5" w:rsidP="001D6CE5">
            <w:pPr>
              <w:spacing w:before="0" w:after="0"/>
              <w:jc w:val="left"/>
              <w:rPr>
                <w:rFonts w:eastAsia="Calibri" w:cs="Times New Roman"/>
                <w:lang w:val="ru-RU"/>
              </w:rPr>
            </w:pPr>
            <w:r>
              <w:rPr>
                <w:rFonts w:eastAsia="Calibri" w:cs="Times New Roman"/>
                <w:lang w:val="ru-RU"/>
              </w:rPr>
              <w:t>Адреса э</w:t>
            </w:r>
            <w:r w:rsidRPr="005E49C1">
              <w:rPr>
                <w:rFonts w:eastAsia="Calibri" w:cs="Times New Roman"/>
                <w:lang w:val="ru-RU"/>
              </w:rPr>
              <w:t>лектронной почты</w:t>
            </w:r>
            <w:r>
              <w:rPr>
                <w:rFonts w:eastAsia="Calibri" w:cs="Times New Roman"/>
                <w:lang w:val="ru-RU"/>
              </w:rPr>
              <w:t>:</w:t>
            </w:r>
          </w:p>
          <w:p w14:paraId="3057B8AD" w14:textId="146C08E4" w:rsidR="001D6CE5" w:rsidRPr="00AD1375" w:rsidRDefault="001D6CE5" w:rsidP="001D6CE5">
            <w:pPr>
              <w:spacing w:before="0" w:after="0"/>
              <w:jc w:val="left"/>
              <w:rPr>
                <w:rFonts w:eastAsia="Calibri" w:cs="Times New Roman"/>
                <w:lang w:val="ru-RU"/>
              </w:rPr>
            </w:pPr>
            <w:r>
              <w:rPr>
                <w:rFonts w:eastAsia="Calibri" w:cs="Times New Roman"/>
                <w:lang w:val="ru-RU"/>
              </w:rPr>
              <w:t xml:space="preserve">Служба поддержки: </w:t>
            </w:r>
            <w:r w:rsidRPr="00A2128E">
              <w:rPr>
                <w:rFonts w:eastAsia="Calibri" w:cs="Times New Roman"/>
              </w:rPr>
              <w:t>support</w:t>
            </w:r>
            <w:r w:rsidRPr="00AD1375">
              <w:rPr>
                <w:rFonts w:eastAsia="Calibri" w:cs="Times New Roman"/>
                <w:lang w:val="ru-RU"/>
              </w:rPr>
              <w:t>@</w:t>
            </w:r>
            <w:proofErr w:type="spellStart"/>
            <w:r w:rsidRPr="00A2128E">
              <w:rPr>
                <w:rFonts w:eastAsia="Calibri" w:cs="Times New Roman"/>
              </w:rPr>
              <w:t>bepaid</w:t>
            </w:r>
            <w:proofErr w:type="spellEnd"/>
            <w:r w:rsidRPr="00AD1375">
              <w:rPr>
                <w:rFonts w:eastAsia="Calibri" w:cs="Times New Roman"/>
                <w:lang w:val="ru-RU"/>
              </w:rPr>
              <w:t>.</w:t>
            </w:r>
            <w:r w:rsidRPr="00A2128E">
              <w:rPr>
                <w:rFonts w:eastAsia="Calibri" w:cs="Times New Roman"/>
              </w:rPr>
              <w:t>by</w:t>
            </w:r>
          </w:p>
          <w:p w14:paraId="75CF2C00" w14:textId="0E9C7D59" w:rsidR="00B0611C" w:rsidRPr="00AD1375" w:rsidRDefault="00B0611C" w:rsidP="001D6CE5">
            <w:pPr>
              <w:spacing w:before="0" w:after="0"/>
              <w:jc w:val="left"/>
              <w:rPr>
                <w:rFonts w:eastAsia="Calibri" w:cs="Times New Roman"/>
                <w:lang w:val="ru-RU"/>
              </w:rPr>
            </w:pPr>
            <w:r>
              <w:rPr>
                <w:rFonts w:eastAsia="Calibri" w:cs="Times New Roman"/>
                <w:lang w:val="ru-RU"/>
              </w:rPr>
              <w:lastRenderedPageBreak/>
              <w:t xml:space="preserve">Технические вопросы: </w:t>
            </w:r>
            <w:proofErr w:type="spellStart"/>
            <w:r w:rsidRPr="00A2128E">
              <w:rPr>
                <w:rFonts w:eastAsia="Calibri" w:cs="Times New Roman"/>
              </w:rPr>
              <w:t>techsupport</w:t>
            </w:r>
            <w:proofErr w:type="spellEnd"/>
            <w:r w:rsidRPr="00AD1375">
              <w:rPr>
                <w:rFonts w:eastAsia="Calibri" w:cs="Times New Roman"/>
                <w:lang w:val="ru-RU"/>
              </w:rPr>
              <w:t>@</w:t>
            </w:r>
            <w:proofErr w:type="spellStart"/>
            <w:r w:rsidRPr="00A2128E">
              <w:rPr>
                <w:rFonts w:eastAsia="Calibri" w:cs="Times New Roman"/>
              </w:rPr>
              <w:t>bepaid</w:t>
            </w:r>
            <w:proofErr w:type="spellEnd"/>
            <w:r w:rsidRPr="00AD1375">
              <w:rPr>
                <w:rFonts w:eastAsia="Calibri" w:cs="Times New Roman"/>
                <w:lang w:val="ru-RU"/>
              </w:rPr>
              <w:t>.</w:t>
            </w:r>
            <w:r w:rsidRPr="00A2128E">
              <w:rPr>
                <w:rFonts w:eastAsia="Calibri" w:cs="Times New Roman"/>
              </w:rPr>
              <w:t>by</w:t>
            </w:r>
          </w:p>
          <w:p w14:paraId="6A746682" w14:textId="20261F36" w:rsidR="00B0611C" w:rsidRPr="00AD1375" w:rsidRDefault="00B0611C" w:rsidP="001D6CE5">
            <w:pPr>
              <w:spacing w:before="0" w:after="0"/>
              <w:jc w:val="left"/>
              <w:rPr>
                <w:color w:val="0563C1" w:themeColor="hyperlink"/>
                <w:u w:val="single"/>
                <w:lang w:val="ru-RU"/>
              </w:rPr>
            </w:pPr>
            <w:r>
              <w:rPr>
                <w:rFonts w:eastAsia="Calibri" w:cs="Times New Roman"/>
                <w:lang w:val="ru-RU"/>
              </w:rPr>
              <w:t xml:space="preserve">Услуги и тарифы: </w:t>
            </w:r>
            <w:r w:rsidRPr="00A2128E">
              <w:t>sales</w:t>
            </w:r>
            <w:r w:rsidRPr="00A2128E">
              <w:rPr>
                <w:lang w:val="ru-RU"/>
              </w:rPr>
              <w:t>@</w:t>
            </w:r>
            <w:proofErr w:type="spellStart"/>
            <w:r w:rsidRPr="00A2128E">
              <w:t>bepaid</w:t>
            </w:r>
            <w:proofErr w:type="spellEnd"/>
            <w:r w:rsidRPr="00A2128E">
              <w:rPr>
                <w:lang w:val="ru-RU"/>
              </w:rPr>
              <w:t>.</w:t>
            </w:r>
            <w:r w:rsidRPr="00A2128E">
              <w:t>by</w:t>
            </w:r>
          </w:p>
          <w:p w14:paraId="72F63390" w14:textId="58BFECED" w:rsidR="001D6CE5" w:rsidRPr="000237EB" w:rsidRDefault="00B0611C" w:rsidP="00B0611C">
            <w:pPr>
              <w:spacing w:before="0" w:after="0"/>
              <w:jc w:val="left"/>
              <w:rPr>
                <w:rFonts w:eastAsia="Calibri" w:cs="Times New Roman"/>
                <w:color w:val="00000A"/>
                <w:lang w:val="ru-RU" w:eastAsia="ru-RU"/>
              </w:rPr>
            </w:pPr>
            <w:r w:rsidRPr="00B0611C">
              <w:rPr>
                <w:lang w:val="ru-RU"/>
              </w:rPr>
              <w:t>Счета-</w:t>
            </w:r>
            <w:r w:rsidRPr="00AD1375">
              <w:rPr>
                <w:lang w:val="ru-RU"/>
              </w:rPr>
              <w:t>акты и бухгалтерские вопросы:</w:t>
            </w:r>
            <w:r w:rsidRPr="00AD1375">
              <w:rPr>
                <w:color w:val="0563C1" w:themeColor="hyperlink"/>
                <w:u w:val="single"/>
                <w:lang w:val="ru-RU"/>
              </w:rPr>
              <w:t xml:space="preserve"> </w:t>
            </w:r>
            <w:proofErr w:type="spellStart"/>
            <w:r w:rsidRPr="00A2128E">
              <w:t>buh</w:t>
            </w:r>
            <w:proofErr w:type="spellEnd"/>
            <w:r w:rsidRPr="00AD1375">
              <w:rPr>
                <w:lang w:val="ru-RU"/>
              </w:rPr>
              <w:t>@</w:t>
            </w:r>
            <w:proofErr w:type="spellStart"/>
            <w:r w:rsidRPr="00A2128E">
              <w:t>bepaid</w:t>
            </w:r>
            <w:proofErr w:type="spellEnd"/>
            <w:r w:rsidRPr="00AD1375">
              <w:rPr>
                <w:lang w:val="ru-RU"/>
              </w:rPr>
              <w:t>.</w:t>
            </w:r>
            <w:r w:rsidRPr="00A2128E">
              <w:t>by</w:t>
            </w:r>
          </w:p>
          <w:p w14:paraId="11B1D24C" w14:textId="77777777" w:rsidR="00D83306" w:rsidRPr="00C26C1C" w:rsidRDefault="00D83306" w:rsidP="001D6CE5">
            <w:pPr>
              <w:suppressAutoHyphens/>
              <w:spacing w:before="0" w:after="0"/>
              <w:jc w:val="left"/>
              <w:rPr>
                <w:rFonts w:eastAsia="Calibri" w:cs="Times New Roman"/>
                <w:lang w:val="ru-RU"/>
              </w:rPr>
            </w:pPr>
          </w:p>
        </w:tc>
      </w:tr>
      <w:tr w:rsidR="00D83306" w:rsidRPr="00C26C1C" w14:paraId="0F138638" w14:textId="77777777" w:rsidTr="001A2FD3">
        <w:tc>
          <w:tcPr>
            <w:tcW w:w="8931" w:type="dxa"/>
          </w:tcPr>
          <w:p w14:paraId="60DE0ADB" w14:textId="77777777" w:rsidR="00D83306" w:rsidRPr="00C26C1C" w:rsidRDefault="00D83306" w:rsidP="001A2FD3">
            <w:pPr>
              <w:spacing w:before="0" w:after="0"/>
              <w:jc w:val="left"/>
              <w:rPr>
                <w:rFonts w:eastAsia="Calibri" w:cs="Times New Roman"/>
                <w:lang w:val="ru-RU"/>
              </w:rPr>
            </w:pPr>
            <w:r w:rsidRPr="00C26C1C">
              <w:rPr>
                <w:rFonts w:eastAsia="Calibri" w:cs="Times New Roman"/>
                <w:lang w:val="ru-RU"/>
              </w:rPr>
              <w:lastRenderedPageBreak/>
              <w:t xml:space="preserve">Банковские реквизиты: </w:t>
            </w:r>
          </w:p>
          <w:p w14:paraId="4122E803" w14:textId="77777777" w:rsidR="001D6CE5" w:rsidRPr="00AD1375" w:rsidRDefault="001D6CE5" w:rsidP="001D6CE5">
            <w:pPr>
              <w:suppressAutoHyphens/>
              <w:spacing w:before="0" w:after="0"/>
              <w:jc w:val="left"/>
              <w:rPr>
                <w:rFonts w:eastAsia="Calibri" w:cs="Times New Roman"/>
                <w:color w:val="00000A"/>
                <w:lang w:val="ru-RU" w:eastAsia="ru-RU"/>
              </w:rPr>
            </w:pPr>
            <w:r>
              <w:rPr>
                <w:rFonts w:eastAsia="Calibri" w:cs="Times New Roman"/>
                <w:color w:val="00000A"/>
                <w:lang w:val="ru-RU" w:eastAsia="ru-RU"/>
              </w:rPr>
              <w:t xml:space="preserve">IBAN </w:t>
            </w:r>
            <w:r w:rsidRPr="00622925">
              <w:rPr>
                <w:rFonts w:eastAsia="Calibri" w:cs="Times New Roman"/>
                <w:color w:val="00000A"/>
                <w:lang w:eastAsia="ru-RU"/>
              </w:rPr>
              <w:t>BY</w:t>
            </w:r>
            <w:r w:rsidRPr="00AD1375">
              <w:rPr>
                <w:rFonts w:eastAsia="Calibri" w:cs="Times New Roman"/>
                <w:color w:val="00000A"/>
                <w:lang w:val="ru-RU" w:eastAsia="ru-RU"/>
              </w:rPr>
              <w:t>58</w:t>
            </w:r>
            <w:r w:rsidRPr="00622925">
              <w:rPr>
                <w:rFonts w:eastAsia="Calibri" w:cs="Times New Roman"/>
                <w:color w:val="00000A"/>
                <w:lang w:eastAsia="ru-RU"/>
              </w:rPr>
              <w:t>BLBB</w:t>
            </w:r>
            <w:r w:rsidRPr="00AD1375">
              <w:rPr>
                <w:rFonts w:eastAsia="Calibri" w:cs="Times New Roman"/>
                <w:color w:val="00000A"/>
                <w:lang w:val="ru-RU" w:eastAsia="ru-RU"/>
              </w:rPr>
              <w:t xml:space="preserve">30120191670289001001 </w:t>
            </w:r>
          </w:p>
          <w:p w14:paraId="732B9A2C" w14:textId="77777777" w:rsidR="001D6CE5" w:rsidRPr="00C02C31" w:rsidRDefault="001D6CE5" w:rsidP="001D6CE5">
            <w:pPr>
              <w:suppressAutoHyphens/>
              <w:spacing w:before="0" w:after="0"/>
              <w:jc w:val="left"/>
              <w:rPr>
                <w:rFonts w:eastAsia="Calibri" w:cs="Times New Roman"/>
                <w:color w:val="00000A"/>
                <w:lang w:val="ru-RU" w:eastAsia="ru-RU"/>
              </w:rPr>
            </w:pPr>
            <w:r>
              <w:rPr>
                <w:rFonts w:eastAsia="Calibri" w:cs="Times New Roman"/>
                <w:color w:val="00000A"/>
                <w:lang w:val="ru-RU" w:eastAsia="ru-RU"/>
              </w:rPr>
              <w:t xml:space="preserve">БИК </w:t>
            </w:r>
            <w:r>
              <w:rPr>
                <w:rFonts w:eastAsia="Calibri" w:cs="Times New Roman"/>
                <w:color w:val="00000A"/>
                <w:lang w:eastAsia="ru-RU"/>
              </w:rPr>
              <w:t>BLBBBY</w:t>
            </w:r>
            <w:r w:rsidRPr="00AD1375">
              <w:rPr>
                <w:rFonts w:eastAsia="Calibri" w:cs="Times New Roman"/>
                <w:color w:val="00000A"/>
                <w:lang w:val="ru-RU" w:eastAsia="ru-RU"/>
              </w:rPr>
              <w:t>2</w:t>
            </w:r>
            <w:r>
              <w:rPr>
                <w:rFonts w:eastAsia="Calibri" w:cs="Times New Roman"/>
                <w:color w:val="00000A"/>
                <w:lang w:eastAsia="ru-RU"/>
              </w:rPr>
              <w:t>X</w:t>
            </w:r>
          </w:p>
          <w:p w14:paraId="6AC67714" w14:textId="77777777" w:rsidR="001D6CE5" w:rsidRPr="00C02C31" w:rsidRDefault="001D6CE5" w:rsidP="001D6CE5">
            <w:pPr>
              <w:suppressAutoHyphens/>
              <w:spacing w:before="0" w:after="0"/>
              <w:jc w:val="left"/>
              <w:rPr>
                <w:rFonts w:eastAsia="Calibri" w:cs="Times New Roman"/>
                <w:color w:val="00000A"/>
                <w:lang w:val="ru-RU" w:eastAsia="ru-RU"/>
              </w:rPr>
            </w:pPr>
            <w:r>
              <w:rPr>
                <w:rFonts w:eastAsia="Calibri" w:cs="Times New Roman"/>
                <w:color w:val="00000A"/>
                <w:lang w:val="ru-RU" w:eastAsia="ru-RU"/>
              </w:rPr>
              <w:t>ОАО «Белинвестбанк»</w:t>
            </w:r>
          </w:p>
          <w:p w14:paraId="3D58C771" w14:textId="71690284" w:rsidR="00D83306" w:rsidRPr="00C26C1C" w:rsidRDefault="001D6CE5" w:rsidP="001A2FD3">
            <w:pPr>
              <w:spacing w:before="0" w:after="0"/>
              <w:jc w:val="left"/>
              <w:rPr>
                <w:rFonts w:eastAsia="Calibri" w:cs="Times New Roman"/>
                <w:lang w:val="ru-RU"/>
              </w:rPr>
            </w:pPr>
            <w:r w:rsidRPr="00AD1375">
              <w:rPr>
                <w:rFonts w:eastAsia="Calibri" w:cs="Times New Roman"/>
                <w:color w:val="00000A"/>
                <w:lang w:val="ru-RU" w:eastAsia="ru-RU"/>
              </w:rPr>
              <w:t xml:space="preserve">220030, г. Минск, ул. </w:t>
            </w:r>
            <w:proofErr w:type="spellStart"/>
            <w:r>
              <w:rPr>
                <w:rFonts w:eastAsia="Calibri" w:cs="Times New Roman"/>
                <w:color w:val="00000A"/>
                <w:lang w:eastAsia="ru-RU"/>
              </w:rPr>
              <w:t>Карла</w:t>
            </w:r>
            <w:proofErr w:type="spellEnd"/>
            <w:r>
              <w:rPr>
                <w:rFonts w:eastAsia="Calibri" w:cs="Times New Roman"/>
                <w:color w:val="00000A"/>
                <w:lang w:eastAsia="ru-RU"/>
              </w:rPr>
              <w:t xml:space="preserve"> </w:t>
            </w:r>
            <w:proofErr w:type="spellStart"/>
            <w:r>
              <w:rPr>
                <w:rFonts w:eastAsia="Calibri" w:cs="Times New Roman"/>
                <w:color w:val="00000A"/>
                <w:lang w:eastAsia="ru-RU"/>
              </w:rPr>
              <w:t>Маркса</w:t>
            </w:r>
            <w:proofErr w:type="spellEnd"/>
            <w:r>
              <w:rPr>
                <w:rFonts w:eastAsia="Calibri" w:cs="Times New Roman"/>
                <w:color w:val="00000A"/>
                <w:lang w:eastAsia="ru-RU"/>
              </w:rPr>
              <w:t>, 33-4Н, 8Н</w:t>
            </w:r>
          </w:p>
          <w:p w14:paraId="11E81252" w14:textId="77777777" w:rsidR="00D83306" w:rsidRPr="00C26C1C" w:rsidRDefault="00D83306" w:rsidP="001A2FD3">
            <w:pPr>
              <w:spacing w:before="0" w:after="0"/>
              <w:jc w:val="left"/>
              <w:rPr>
                <w:rFonts w:eastAsia="Calibri" w:cs="Times New Roman"/>
                <w:lang w:val="ru-RU"/>
              </w:rPr>
            </w:pPr>
          </w:p>
        </w:tc>
      </w:tr>
    </w:tbl>
    <w:p w14:paraId="7B10CF2F" w14:textId="77777777" w:rsidR="008F2DBF" w:rsidRDefault="008F2DBF">
      <w:pPr>
        <w:spacing w:before="0" w:after="160" w:line="259" w:lineRule="auto"/>
        <w:jc w:val="left"/>
        <w:rPr>
          <w:rFonts w:eastAsia="MS Gothic" w:cs="Times New Roman"/>
          <w:lang w:val="ru-RU"/>
        </w:rPr>
      </w:pPr>
      <w:r>
        <w:rPr>
          <w:rFonts w:eastAsia="MS Gothic" w:cs="Times New Roman"/>
          <w:lang w:val="ru-RU"/>
        </w:rPr>
        <w:br w:type="page"/>
      </w:r>
    </w:p>
    <w:p w14:paraId="4EE92ACB" w14:textId="77777777" w:rsidR="00D83306" w:rsidRPr="00D83306" w:rsidRDefault="00D83306" w:rsidP="00D83306">
      <w:pPr>
        <w:spacing w:after="0"/>
        <w:ind w:left="5245"/>
        <w:rPr>
          <w:rFonts w:eastAsia="Times New Roman" w:cs="Times New Roman"/>
          <w:lang w:val="ru-RU" w:eastAsia="ru-RU"/>
        </w:rPr>
      </w:pPr>
      <w:r w:rsidRPr="00D83306">
        <w:rPr>
          <w:rFonts w:eastAsia="Times New Roman" w:cs="Times New Roman"/>
          <w:lang w:val="ru-RU" w:eastAsia="ru-RU"/>
        </w:rPr>
        <w:lastRenderedPageBreak/>
        <w:t>Приложение № 1 к договору присоединения на оказание услуг по приему и обработке платежей с использованием АИС «</w:t>
      </w:r>
      <w:r>
        <w:rPr>
          <w:rFonts w:eastAsia="Times New Roman" w:cs="Times New Roman"/>
          <w:lang w:val="ru-RU" w:eastAsia="ru-RU"/>
        </w:rPr>
        <w:t>Р</w:t>
      </w:r>
      <w:r w:rsidRPr="00D83306">
        <w:rPr>
          <w:rFonts w:eastAsia="Times New Roman" w:cs="Times New Roman"/>
          <w:lang w:val="ru-RU" w:eastAsia="ru-RU"/>
        </w:rPr>
        <w:t>асчет»</w:t>
      </w:r>
    </w:p>
    <w:p w14:paraId="621B9D2A" w14:textId="77777777" w:rsidR="00B07B6E" w:rsidRPr="00B07B6E" w:rsidRDefault="00B7404A" w:rsidP="00B07B6E">
      <w:pPr>
        <w:keepNext/>
        <w:keepLines/>
        <w:spacing w:before="240" w:after="0" w:line="259" w:lineRule="auto"/>
        <w:jc w:val="center"/>
        <w:outlineLvl w:val="0"/>
        <w:rPr>
          <w:rFonts w:eastAsia="MS Gothic" w:cs="Times New Roman"/>
          <w:b/>
          <w:lang w:val="ru-RU"/>
        </w:rPr>
      </w:pPr>
      <w:r w:rsidRPr="00B07B6E">
        <w:rPr>
          <w:rFonts w:eastAsia="MS Gothic" w:cs="Times New Roman"/>
          <w:b/>
          <w:lang w:val="ru-RU"/>
        </w:rPr>
        <w:t>ТРЕБОВАНИЯ К ИНТЕРНЕТ-МАГАЗИНУ (ИНТЕРНЕТ-РЕСУРСУ)</w:t>
      </w:r>
    </w:p>
    <w:p w14:paraId="586931EB" w14:textId="77777777" w:rsidR="00B07B6E" w:rsidRPr="00B07B6E" w:rsidRDefault="00B07B6E" w:rsidP="00B7404A">
      <w:pPr>
        <w:pStyle w:val="VIMH1"/>
        <w:rPr>
          <w:lang w:val="ru-RU"/>
        </w:rPr>
      </w:pPr>
      <w:r w:rsidRPr="00B07B6E">
        <w:rPr>
          <w:lang w:val="ru-RU"/>
        </w:rPr>
        <w:t>Общая информация:</w:t>
      </w:r>
    </w:p>
    <w:p w14:paraId="56ACE028" w14:textId="77777777" w:rsidR="00B07B6E" w:rsidRPr="00B07B6E" w:rsidRDefault="00B07B6E" w:rsidP="005E536B">
      <w:pPr>
        <w:numPr>
          <w:ilvl w:val="0"/>
          <w:numId w:val="10"/>
        </w:numPr>
        <w:spacing w:before="0" w:after="0" w:line="259" w:lineRule="auto"/>
        <w:rPr>
          <w:rFonts w:eastAsia="Calibri" w:cs="Times New Roman"/>
          <w:lang w:val="ru-RU"/>
        </w:rPr>
      </w:pPr>
      <w:r w:rsidRPr="00B07B6E">
        <w:rPr>
          <w:rFonts w:eastAsia="Calibri" w:cs="Times New Roman"/>
          <w:lang w:val="ru-RU"/>
        </w:rPr>
        <w:t>наличие основных реквизитов: наименование магазина, форма собственности, наименование юридического лица, фамилия, имя, отчество индивидуального предпринимателя;</w:t>
      </w:r>
    </w:p>
    <w:p w14:paraId="41204BED" w14:textId="73F544F3" w:rsidR="00B07B6E" w:rsidRPr="00B07B6E" w:rsidRDefault="00B07B6E" w:rsidP="005E536B">
      <w:pPr>
        <w:numPr>
          <w:ilvl w:val="0"/>
          <w:numId w:val="10"/>
        </w:numPr>
        <w:spacing w:before="0" w:after="0" w:line="259" w:lineRule="auto"/>
        <w:rPr>
          <w:rFonts w:eastAsia="Calibri" w:cs="Times New Roman"/>
          <w:lang w:val="ru-RU"/>
        </w:rPr>
      </w:pPr>
      <w:r w:rsidRPr="00B07B6E">
        <w:rPr>
          <w:rFonts w:eastAsia="Calibri" w:cs="Times New Roman"/>
          <w:lang w:val="ru-RU"/>
        </w:rPr>
        <w:t xml:space="preserve">соответствие рода деятельности роду деятельности, указанному в анкете на присоединение к </w:t>
      </w:r>
      <w:r w:rsidR="006E4278" w:rsidRPr="00B07B6E">
        <w:rPr>
          <w:lang w:val="ru-RU"/>
        </w:rPr>
        <w:t>ОАО «НКФО «ЕРИП»</w:t>
      </w:r>
      <w:r w:rsidRPr="00B07B6E">
        <w:rPr>
          <w:rFonts w:eastAsia="Calibri" w:cs="Times New Roman"/>
          <w:lang w:val="ru-RU"/>
        </w:rPr>
        <w:t>;</w:t>
      </w:r>
    </w:p>
    <w:p w14:paraId="0F0DA46F" w14:textId="77777777" w:rsidR="00B07B6E" w:rsidRPr="00B07B6E" w:rsidRDefault="00B07B6E" w:rsidP="005E536B">
      <w:pPr>
        <w:numPr>
          <w:ilvl w:val="0"/>
          <w:numId w:val="10"/>
        </w:numPr>
        <w:spacing w:before="0" w:after="0" w:line="259" w:lineRule="auto"/>
        <w:rPr>
          <w:rFonts w:eastAsia="Calibri" w:cs="Times New Roman"/>
          <w:lang w:val="ru-RU"/>
        </w:rPr>
      </w:pPr>
      <w:r w:rsidRPr="00B07B6E">
        <w:rPr>
          <w:rFonts w:eastAsia="Calibri" w:cs="Times New Roman"/>
          <w:lang w:val="ru-RU"/>
        </w:rPr>
        <w:t>наличие режима работы организации</w:t>
      </w:r>
      <w:r w:rsidRPr="00B07B6E">
        <w:rPr>
          <w:rFonts w:eastAsia="Calibri" w:cs="Times New Roman"/>
        </w:rPr>
        <w:t>;</w:t>
      </w:r>
    </w:p>
    <w:p w14:paraId="1969E7EE" w14:textId="77777777" w:rsidR="00B07B6E" w:rsidRPr="00B07B6E" w:rsidRDefault="00B07B6E" w:rsidP="005E536B">
      <w:pPr>
        <w:numPr>
          <w:ilvl w:val="0"/>
          <w:numId w:val="10"/>
        </w:numPr>
        <w:spacing w:before="0" w:after="0" w:line="259" w:lineRule="auto"/>
        <w:rPr>
          <w:rFonts w:eastAsia="Calibri" w:cs="Times New Roman"/>
          <w:lang w:val="ru-RU"/>
        </w:rPr>
      </w:pPr>
      <w:r w:rsidRPr="00B07B6E">
        <w:rPr>
          <w:rFonts w:eastAsia="Calibri" w:cs="Times New Roman"/>
          <w:lang w:val="ru-RU"/>
        </w:rPr>
        <w:t>наличие страны регистрации, юридический и фактический адреса;</w:t>
      </w:r>
    </w:p>
    <w:p w14:paraId="0EF35262" w14:textId="77777777" w:rsidR="00B07B6E" w:rsidRPr="00B07B6E" w:rsidRDefault="00B07B6E" w:rsidP="005E536B">
      <w:pPr>
        <w:numPr>
          <w:ilvl w:val="0"/>
          <w:numId w:val="10"/>
        </w:numPr>
        <w:spacing w:before="0" w:after="0" w:line="259" w:lineRule="auto"/>
        <w:rPr>
          <w:rFonts w:eastAsia="Calibri" w:cs="Times New Roman"/>
          <w:lang w:val="ru-RU"/>
        </w:rPr>
      </w:pPr>
      <w:r w:rsidRPr="00B07B6E">
        <w:rPr>
          <w:rFonts w:eastAsia="Calibri" w:cs="Times New Roman"/>
          <w:lang w:val="ru-RU"/>
        </w:rPr>
        <w:t>наименование и местонахождение филиала (если деятельность по продаже осуществляет филиал)</w:t>
      </w:r>
    </w:p>
    <w:p w14:paraId="27AC2091" w14:textId="77777777" w:rsidR="00B07B6E" w:rsidRPr="00B07B6E" w:rsidRDefault="00B07B6E" w:rsidP="005E536B">
      <w:pPr>
        <w:numPr>
          <w:ilvl w:val="0"/>
          <w:numId w:val="10"/>
        </w:numPr>
        <w:spacing w:before="0" w:after="0" w:line="259" w:lineRule="auto"/>
        <w:rPr>
          <w:rFonts w:eastAsia="Calibri" w:cs="Times New Roman"/>
          <w:lang w:val="ru-RU"/>
        </w:rPr>
      </w:pPr>
      <w:r w:rsidRPr="00B07B6E">
        <w:rPr>
          <w:rFonts w:eastAsia="Calibri" w:cs="Times New Roman"/>
          <w:lang w:val="ru-RU"/>
        </w:rPr>
        <w:t>информация о регистрации интернет-магазина в Торговом реестре;</w:t>
      </w:r>
    </w:p>
    <w:p w14:paraId="116A1F8A" w14:textId="77777777" w:rsidR="00B07B6E" w:rsidRPr="00B07B6E" w:rsidRDefault="00B07B6E" w:rsidP="005E536B">
      <w:pPr>
        <w:numPr>
          <w:ilvl w:val="0"/>
          <w:numId w:val="10"/>
        </w:numPr>
        <w:spacing w:before="0" w:after="0" w:line="259" w:lineRule="auto"/>
        <w:rPr>
          <w:rFonts w:eastAsia="Calibri" w:cs="Times New Roman"/>
          <w:lang w:val="ru-RU"/>
        </w:rPr>
      </w:pPr>
      <w:r w:rsidRPr="00B07B6E">
        <w:rPr>
          <w:rFonts w:eastAsia="Calibri" w:cs="Times New Roman"/>
          <w:lang w:val="ru-RU"/>
        </w:rPr>
        <w:t>информация о номере специального разрешения (лицензии), сроке его действия, государственном органе или государственной организации, выдавшей это специальное разрешение (лицензию), если вид деятельности, осуществляемой Производителем услуг, подлежит лицензированию;</w:t>
      </w:r>
    </w:p>
    <w:p w14:paraId="2F48A1D6" w14:textId="77777777" w:rsidR="00B07B6E" w:rsidRPr="00B07B6E" w:rsidRDefault="00B07B6E" w:rsidP="005E536B">
      <w:pPr>
        <w:numPr>
          <w:ilvl w:val="0"/>
          <w:numId w:val="10"/>
        </w:numPr>
        <w:spacing w:before="0" w:after="0" w:line="259" w:lineRule="auto"/>
        <w:rPr>
          <w:rFonts w:eastAsia="Calibri" w:cs="Times New Roman"/>
          <w:lang w:val="ru-RU"/>
        </w:rPr>
      </w:pPr>
      <w:r w:rsidRPr="00B07B6E">
        <w:rPr>
          <w:rFonts w:eastAsia="Calibri" w:cs="Times New Roman"/>
          <w:lang w:val="ru-RU"/>
        </w:rPr>
        <w:t>информация о государственном органе, осуществившем государственную регистрацию юридического лица, либо индивидуального предпринимателя.</w:t>
      </w:r>
    </w:p>
    <w:p w14:paraId="10756B22" w14:textId="77777777" w:rsidR="00B07B6E" w:rsidRPr="00B07B6E" w:rsidRDefault="00B07B6E" w:rsidP="005E536B">
      <w:pPr>
        <w:pStyle w:val="VIMH1"/>
        <w:rPr>
          <w:lang w:val="ru-RU"/>
        </w:rPr>
      </w:pPr>
      <w:r w:rsidRPr="00B07B6E">
        <w:rPr>
          <w:lang w:val="ru-RU"/>
        </w:rPr>
        <w:t>Описание товара:</w:t>
      </w:r>
    </w:p>
    <w:p w14:paraId="039BA968" w14:textId="77777777" w:rsidR="00B07B6E" w:rsidRPr="00B07B6E" w:rsidRDefault="00B7404A" w:rsidP="005E536B">
      <w:pPr>
        <w:numPr>
          <w:ilvl w:val="0"/>
          <w:numId w:val="10"/>
        </w:numPr>
        <w:spacing w:before="0" w:after="0" w:line="259" w:lineRule="auto"/>
        <w:rPr>
          <w:rFonts w:eastAsia="Calibri" w:cs="Times New Roman"/>
          <w:lang w:val="ru-RU"/>
        </w:rPr>
      </w:pPr>
      <w:r>
        <w:rPr>
          <w:rFonts w:eastAsia="Calibri" w:cs="Times New Roman"/>
          <w:lang w:val="ru-RU"/>
        </w:rPr>
        <w:t>н</w:t>
      </w:r>
      <w:r w:rsidR="00B07B6E" w:rsidRPr="00B07B6E">
        <w:rPr>
          <w:rFonts w:eastAsia="Calibri" w:cs="Times New Roman"/>
          <w:lang w:val="ru-RU"/>
        </w:rPr>
        <w:t xml:space="preserve">аименование товара </w:t>
      </w:r>
    </w:p>
    <w:p w14:paraId="05BEBB26" w14:textId="77777777" w:rsidR="00B07B6E" w:rsidRPr="00B07B6E" w:rsidRDefault="00B07B6E" w:rsidP="005E536B">
      <w:pPr>
        <w:numPr>
          <w:ilvl w:val="0"/>
          <w:numId w:val="10"/>
        </w:numPr>
        <w:spacing w:before="0" w:after="0" w:line="259" w:lineRule="auto"/>
        <w:rPr>
          <w:rFonts w:eastAsia="Calibri" w:cs="Times New Roman"/>
          <w:lang w:val="ru-RU"/>
        </w:rPr>
      </w:pPr>
      <w:r w:rsidRPr="00B07B6E">
        <w:rPr>
          <w:rFonts w:eastAsia="Calibri" w:cs="Times New Roman"/>
          <w:lang w:val="ru-RU"/>
        </w:rPr>
        <w:t>цены на товары (работы, услуги). Цены должны быть указаны в белорусских рублях;</w:t>
      </w:r>
    </w:p>
    <w:p w14:paraId="011E5569" w14:textId="77777777" w:rsidR="00B07B6E" w:rsidRPr="00B07B6E" w:rsidRDefault="00B07B6E" w:rsidP="005E536B">
      <w:pPr>
        <w:numPr>
          <w:ilvl w:val="0"/>
          <w:numId w:val="10"/>
        </w:numPr>
        <w:spacing w:before="0" w:after="0" w:line="259" w:lineRule="auto"/>
        <w:rPr>
          <w:rFonts w:eastAsia="Calibri" w:cs="Times New Roman"/>
          <w:lang w:val="ru-RU"/>
        </w:rPr>
      </w:pPr>
      <w:r w:rsidRPr="00B07B6E">
        <w:rPr>
          <w:rFonts w:eastAsia="Calibri" w:cs="Times New Roman"/>
          <w:lang w:val="ru-RU"/>
        </w:rPr>
        <w:t>описание потребительских характеристик продаваемых товаров (услуг), включая фотографии и другие информационные материалы, содержащие полную, достоверную и доступную информацию, характеризующую предлагаемый товар (работу, услугу);</w:t>
      </w:r>
    </w:p>
    <w:p w14:paraId="03BF3DE4" w14:textId="77777777" w:rsidR="00B07B6E" w:rsidRPr="00B07B6E" w:rsidRDefault="00B07B6E" w:rsidP="005E536B">
      <w:pPr>
        <w:numPr>
          <w:ilvl w:val="0"/>
          <w:numId w:val="10"/>
        </w:numPr>
        <w:spacing w:before="0" w:after="0" w:line="259" w:lineRule="auto"/>
        <w:rPr>
          <w:rFonts w:eastAsia="Calibri" w:cs="Times New Roman"/>
          <w:lang w:val="ru-RU"/>
        </w:rPr>
      </w:pPr>
      <w:r w:rsidRPr="00B07B6E">
        <w:rPr>
          <w:rFonts w:eastAsia="Calibri" w:cs="Times New Roman"/>
          <w:lang w:val="ru-RU"/>
        </w:rPr>
        <w:t>указание на нормативные документы, устанавливающие требования к качеству товара (для товара, выпускаемого по таким нормативным документам); гарантийный срок, если он установлен;</w:t>
      </w:r>
    </w:p>
    <w:p w14:paraId="5AB615C4" w14:textId="77777777" w:rsidR="00B07B6E" w:rsidRPr="00B07B6E" w:rsidRDefault="00B07B6E" w:rsidP="005E536B">
      <w:pPr>
        <w:numPr>
          <w:ilvl w:val="0"/>
          <w:numId w:val="10"/>
        </w:numPr>
        <w:spacing w:before="0" w:after="0" w:line="259" w:lineRule="auto"/>
        <w:rPr>
          <w:rFonts w:eastAsia="Calibri" w:cs="Times New Roman"/>
          <w:lang w:val="ru-RU"/>
        </w:rPr>
      </w:pPr>
      <w:r w:rsidRPr="00B07B6E">
        <w:rPr>
          <w:rFonts w:eastAsia="Calibri" w:cs="Times New Roman"/>
          <w:lang w:val="ru-RU"/>
        </w:rPr>
        <w:t>наименование производителя товара, место нахождения производителя, а также при наличии импортера и представителя;</w:t>
      </w:r>
    </w:p>
    <w:p w14:paraId="166DDF8C" w14:textId="77777777" w:rsidR="00B07B6E" w:rsidRPr="00B07B6E" w:rsidRDefault="00B07B6E" w:rsidP="005E536B">
      <w:pPr>
        <w:numPr>
          <w:ilvl w:val="0"/>
          <w:numId w:val="10"/>
        </w:numPr>
        <w:spacing w:before="0" w:after="0" w:line="259" w:lineRule="auto"/>
        <w:rPr>
          <w:rFonts w:eastAsia="Calibri" w:cs="Times New Roman"/>
          <w:lang w:val="ru-RU"/>
        </w:rPr>
      </w:pPr>
      <w:r w:rsidRPr="00B07B6E">
        <w:rPr>
          <w:rFonts w:eastAsia="Calibri" w:cs="Times New Roman"/>
          <w:lang w:val="ru-RU"/>
        </w:rPr>
        <w:t>наименование ремонтной организации, уполномоченной производителем (продавцом, поставщиком, представителем) на устранение недостатков товара и (ил</w:t>
      </w:r>
      <w:r w:rsidR="00B7404A">
        <w:rPr>
          <w:rFonts w:eastAsia="Calibri" w:cs="Times New Roman"/>
          <w:lang w:val="ru-RU"/>
        </w:rPr>
        <w:t>и) его техническое обслуживание;</w:t>
      </w:r>
    </w:p>
    <w:p w14:paraId="1025C232" w14:textId="77777777" w:rsidR="00B07B6E" w:rsidRPr="00B07B6E" w:rsidRDefault="00B7404A" w:rsidP="005E536B">
      <w:pPr>
        <w:numPr>
          <w:ilvl w:val="0"/>
          <w:numId w:val="10"/>
        </w:numPr>
        <w:spacing w:before="0" w:after="160" w:line="259" w:lineRule="auto"/>
        <w:rPr>
          <w:rFonts w:eastAsia="Calibri" w:cs="Times New Roman"/>
          <w:lang w:val="ru-RU"/>
        </w:rPr>
      </w:pPr>
      <w:r>
        <w:rPr>
          <w:rFonts w:eastAsia="Calibri" w:cs="Times New Roman"/>
          <w:lang w:val="ru-RU"/>
        </w:rPr>
        <w:t>о</w:t>
      </w:r>
      <w:r w:rsidR="00B07B6E" w:rsidRPr="00B07B6E">
        <w:rPr>
          <w:rFonts w:eastAsia="Calibri" w:cs="Times New Roman"/>
          <w:lang w:val="ru-RU"/>
        </w:rPr>
        <w:t>бразцы и порядок оформления документов, подтверждающих факт приобретения товара, которые продавец обязан выдавать покупателю вместе с товаром</w:t>
      </w:r>
      <w:r>
        <w:rPr>
          <w:rFonts w:eastAsia="Calibri" w:cs="Times New Roman"/>
          <w:lang w:val="ru-RU"/>
        </w:rPr>
        <w:t>.</w:t>
      </w:r>
    </w:p>
    <w:p w14:paraId="1397C4D2" w14:textId="77777777" w:rsidR="00B07B6E" w:rsidRPr="00B07B6E" w:rsidRDefault="00B07B6E" w:rsidP="005E536B">
      <w:pPr>
        <w:pStyle w:val="VIMH1"/>
        <w:rPr>
          <w:lang w:val="ru-RU"/>
        </w:rPr>
      </w:pPr>
      <w:r w:rsidRPr="00B07B6E">
        <w:rPr>
          <w:lang w:val="ru-RU"/>
        </w:rPr>
        <w:t>Процедура заказа/отмены:</w:t>
      </w:r>
    </w:p>
    <w:p w14:paraId="406658CC" w14:textId="77777777" w:rsidR="00B07B6E" w:rsidRPr="00B07B6E" w:rsidRDefault="00B07B6E" w:rsidP="005E536B">
      <w:pPr>
        <w:numPr>
          <w:ilvl w:val="0"/>
          <w:numId w:val="10"/>
        </w:numPr>
        <w:spacing w:before="0" w:after="0" w:line="259" w:lineRule="auto"/>
        <w:rPr>
          <w:rFonts w:eastAsia="Calibri" w:cs="Times New Roman"/>
          <w:lang w:val="ru-RU"/>
        </w:rPr>
      </w:pPr>
      <w:r w:rsidRPr="00B07B6E">
        <w:rPr>
          <w:rFonts w:eastAsia="Calibri" w:cs="Times New Roman"/>
          <w:lang w:val="ru-RU"/>
        </w:rPr>
        <w:t>описание процедуры заказа товара/услуги с обязательным ознакомлением с ней покупателя;</w:t>
      </w:r>
    </w:p>
    <w:p w14:paraId="31695FE7" w14:textId="77777777" w:rsidR="00B07B6E" w:rsidRPr="00B07B6E" w:rsidRDefault="00B07B6E" w:rsidP="005E536B">
      <w:pPr>
        <w:numPr>
          <w:ilvl w:val="0"/>
          <w:numId w:val="10"/>
        </w:numPr>
        <w:spacing w:before="0" w:after="0" w:line="259" w:lineRule="auto"/>
        <w:rPr>
          <w:rFonts w:eastAsia="Calibri" w:cs="Times New Roman"/>
          <w:lang w:val="ru-RU"/>
        </w:rPr>
      </w:pPr>
      <w:r w:rsidRPr="00B07B6E">
        <w:rPr>
          <w:rFonts w:eastAsia="Calibri" w:cs="Times New Roman"/>
          <w:lang w:val="ru-RU"/>
        </w:rPr>
        <w:t>описание процедуры оплаты через АИС «Расчет»;</w:t>
      </w:r>
    </w:p>
    <w:p w14:paraId="3290F9EF" w14:textId="77777777" w:rsidR="00B07B6E" w:rsidRPr="00B07B6E" w:rsidRDefault="00B07B6E" w:rsidP="005E536B">
      <w:pPr>
        <w:numPr>
          <w:ilvl w:val="0"/>
          <w:numId w:val="10"/>
        </w:numPr>
        <w:spacing w:before="0" w:after="0" w:line="259" w:lineRule="auto"/>
        <w:rPr>
          <w:rFonts w:eastAsia="Calibri" w:cs="Times New Roman"/>
          <w:lang w:val="ru-RU"/>
        </w:rPr>
      </w:pPr>
      <w:r w:rsidRPr="00B07B6E">
        <w:rPr>
          <w:rFonts w:eastAsia="Calibri" w:cs="Times New Roman"/>
          <w:lang w:val="ru-RU"/>
        </w:rPr>
        <w:t>информация по доставке товара/услуги, такая как сроки, способы, а также любая другая информация, необходимая для получения ясного представления о доставке товара (услуги) после оплаты;</w:t>
      </w:r>
    </w:p>
    <w:p w14:paraId="7ED11791" w14:textId="77777777" w:rsidR="00B07B6E" w:rsidRPr="00B07B6E" w:rsidRDefault="00B07B6E" w:rsidP="005E536B">
      <w:pPr>
        <w:numPr>
          <w:ilvl w:val="0"/>
          <w:numId w:val="10"/>
        </w:numPr>
        <w:spacing w:before="0" w:after="0" w:line="259" w:lineRule="auto"/>
        <w:rPr>
          <w:rFonts w:eastAsia="Calibri" w:cs="Times New Roman"/>
          <w:lang w:val="ru-RU"/>
        </w:rPr>
      </w:pPr>
      <w:r w:rsidRPr="00B07B6E">
        <w:rPr>
          <w:rFonts w:eastAsia="Calibri" w:cs="Times New Roman"/>
          <w:lang w:val="ru-RU"/>
        </w:rPr>
        <w:lastRenderedPageBreak/>
        <w:t>Срок доставки товара, цен</w:t>
      </w:r>
      <w:r w:rsidRPr="00B07B6E">
        <w:rPr>
          <w:rFonts w:eastAsia="Calibri" w:cs="Times New Roman"/>
          <w:lang w:val="be-BY"/>
        </w:rPr>
        <w:t>а</w:t>
      </w:r>
      <w:r w:rsidRPr="00B07B6E">
        <w:rPr>
          <w:rFonts w:eastAsia="Calibri" w:cs="Times New Roman"/>
          <w:lang w:val="ru-RU"/>
        </w:rPr>
        <w:t xml:space="preserve"> и условия доставки товара;</w:t>
      </w:r>
    </w:p>
    <w:p w14:paraId="36821C66" w14:textId="77777777" w:rsidR="00B07B6E" w:rsidRPr="00B07B6E" w:rsidRDefault="00B07B6E" w:rsidP="005E536B">
      <w:pPr>
        <w:numPr>
          <w:ilvl w:val="0"/>
          <w:numId w:val="10"/>
        </w:numPr>
        <w:spacing w:before="0" w:after="0" w:line="259" w:lineRule="auto"/>
        <w:rPr>
          <w:rFonts w:eastAsia="Calibri" w:cs="Times New Roman"/>
          <w:lang w:val="ru-RU"/>
        </w:rPr>
      </w:pPr>
      <w:r w:rsidRPr="00B07B6E">
        <w:rPr>
          <w:rFonts w:eastAsia="Calibri" w:cs="Times New Roman"/>
          <w:lang w:val="ru-RU"/>
        </w:rPr>
        <w:t>указание способа оплаты товара/услуги по АИС «Расчет»;</w:t>
      </w:r>
    </w:p>
    <w:p w14:paraId="38883F4F" w14:textId="77777777" w:rsidR="00B07B6E" w:rsidRPr="00B07B6E" w:rsidRDefault="00B07B6E" w:rsidP="005E536B">
      <w:pPr>
        <w:numPr>
          <w:ilvl w:val="0"/>
          <w:numId w:val="10"/>
        </w:numPr>
        <w:spacing w:before="0" w:after="0" w:line="259" w:lineRule="auto"/>
        <w:rPr>
          <w:rFonts w:eastAsia="Calibri" w:cs="Times New Roman"/>
          <w:lang w:val="ru-RU"/>
        </w:rPr>
      </w:pPr>
      <w:r w:rsidRPr="00B07B6E">
        <w:rPr>
          <w:rFonts w:eastAsia="Calibri" w:cs="Times New Roman"/>
          <w:lang w:val="ru-RU"/>
        </w:rPr>
        <w:t>экспортные ограничения по доставке товара/услуги (если существуют);</w:t>
      </w:r>
    </w:p>
    <w:p w14:paraId="5DF193C3" w14:textId="77777777" w:rsidR="00B07B6E" w:rsidRPr="00B07B6E" w:rsidRDefault="00B07B6E" w:rsidP="005E536B">
      <w:pPr>
        <w:numPr>
          <w:ilvl w:val="0"/>
          <w:numId w:val="10"/>
        </w:numPr>
        <w:spacing w:before="0" w:after="0" w:line="259" w:lineRule="auto"/>
        <w:rPr>
          <w:rFonts w:eastAsia="Calibri" w:cs="Times New Roman"/>
          <w:lang w:val="ru-RU"/>
        </w:rPr>
      </w:pPr>
      <w:r w:rsidRPr="00B07B6E">
        <w:rPr>
          <w:rFonts w:eastAsia="Calibri" w:cs="Times New Roman"/>
          <w:lang w:val="ru-RU"/>
        </w:rPr>
        <w:t>описание процедур возврата денежных средств, предоставления взаимозаменяемых товаров/услуг, обмена товаров/услуг и т.п. при отказе от товара/услуги с обязательным ознакомлением с ней покупателя. В случае если такие процедуры интернет-магазином не предусмотрены, это должно быть обязательно указано;</w:t>
      </w:r>
    </w:p>
    <w:p w14:paraId="17BE866B" w14:textId="77777777" w:rsidR="00B07B6E" w:rsidRPr="00B7404A" w:rsidRDefault="00B07B6E" w:rsidP="005E536B">
      <w:pPr>
        <w:numPr>
          <w:ilvl w:val="0"/>
          <w:numId w:val="10"/>
        </w:numPr>
        <w:spacing w:before="0" w:after="0" w:line="259" w:lineRule="auto"/>
        <w:rPr>
          <w:rFonts w:eastAsia="Calibri" w:cs="Times New Roman"/>
          <w:lang w:val="ru-RU"/>
        </w:rPr>
      </w:pPr>
      <w:r w:rsidRPr="00B07B6E">
        <w:rPr>
          <w:rFonts w:eastAsia="Calibri" w:cs="Times New Roman"/>
          <w:lang w:val="ru-RU"/>
        </w:rPr>
        <w:t>если интернет-магазин взимает дополнительно к цене товара (работ, услуг) плату за обработку заказа и/или доставку, (при условии, что данная плата также взимается в случае оплаты любыми средствами платежа), информация об этом должна быть размещена для ознакомления до этапа оплаты товаров/услуг.</w:t>
      </w:r>
    </w:p>
    <w:p w14:paraId="033783E7" w14:textId="77777777" w:rsidR="00B07B6E" w:rsidRPr="00B07B6E" w:rsidRDefault="00B07B6E" w:rsidP="005E536B">
      <w:pPr>
        <w:pStyle w:val="VIMH1"/>
        <w:rPr>
          <w:lang w:val="ru-RU"/>
        </w:rPr>
      </w:pPr>
      <w:r w:rsidRPr="00B07B6E">
        <w:rPr>
          <w:lang w:val="ru-RU"/>
        </w:rPr>
        <w:t>Другая информация:</w:t>
      </w:r>
    </w:p>
    <w:p w14:paraId="03CBDDE8" w14:textId="77777777" w:rsidR="00B07B6E" w:rsidRPr="00B07B6E" w:rsidRDefault="00B07B6E" w:rsidP="005E536B">
      <w:pPr>
        <w:spacing w:before="0" w:after="160" w:line="259" w:lineRule="auto"/>
        <w:ind w:left="360"/>
        <w:rPr>
          <w:rFonts w:eastAsia="Calibri" w:cs="Times New Roman"/>
          <w:lang w:val="ru-RU"/>
        </w:rPr>
      </w:pPr>
      <w:r w:rsidRPr="00B07B6E">
        <w:rPr>
          <w:rFonts w:eastAsia="Calibri" w:cs="Times New Roman"/>
          <w:lang w:val="ru-RU"/>
        </w:rPr>
        <w:t xml:space="preserve">На главной странице или на страницах выбора или оплаты товаров/услуг должен быть размещен логотип АИС «Расчет» </w:t>
      </w:r>
    </w:p>
    <w:p w14:paraId="3F0CCE79" w14:textId="77777777" w:rsidR="00B07B6E" w:rsidRPr="00B07B6E" w:rsidRDefault="00B07B6E" w:rsidP="005E536B">
      <w:pPr>
        <w:spacing w:before="0" w:after="160" w:line="259" w:lineRule="auto"/>
        <w:ind w:firstLine="360"/>
        <w:rPr>
          <w:rFonts w:eastAsia="Calibri" w:cs="Times New Roman"/>
          <w:lang w:val="ru-RU"/>
        </w:rPr>
      </w:pPr>
      <w:r w:rsidRPr="00B07B6E">
        <w:rPr>
          <w:rFonts w:eastAsia="Calibri" w:cs="Times New Roman"/>
          <w:lang w:val="ru-RU"/>
        </w:rPr>
        <w:t>На сайте интернет-магазина (интернет-ресурса) не должно быть:</w:t>
      </w:r>
    </w:p>
    <w:p w14:paraId="6959C379" w14:textId="77777777" w:rsidR="00B07B6E" w:rsidRPr="00B07B6E" w:rsidRDefault="00B07B6E" w:rsidP="005E536B">
      <w:pPr>
        <w:numPr>
          <w:ilvl w:val="0"/>
          <w:numId w:val="22"/>
        </w:numPr>
        <w:spacing w:before="0" w:after="160" w:line="259" w:lineRule="auto"/>
        <w:contextualSpacing/>
        <w:rPr>
          <w:rFonts w:eastAsia="Calibri" w:cs="Times New Roman"/>
          <w:lang w:val="ru-RU"/>
        </w:rPr>
      </w:pPr>
      <w:r w:rsidRPr="00B07B6E">
        <w:rPr>
          <w:rFonts w:eastAsia="Calibri" w:cs="Times New Roman"/>
          <w:lang w:val="ru-RU"/>
        </w:rPr>
        <w:t>оскорбительных выражений и предложений, нецензурных высказываний;</w:t>
      </w:r>
    </w:p>
    <w:p w14:paraId="33ACED79" w14:textId="77777777" w:rsidR="00B07B6E" w:rsidRPr="00B07B6E" w:rsidRDefault="00B07B6E" w:rsidP="005E536B">
      <w:pPr>
        <w:numPr>
          <w:ilvl w:val="0"/>
          <w:numId w:val="22"/>
        </w:numPr>
        <w:spacing w:before="0" w:after="160" w:line="259" w:lineRule="auto"/>
        <w:contextualSpacing/>
        <w:rPr>
          <w:rFonts w:eastAsia="Calibri" w:cs="Times New Roman"/>
          <w:lang w:val="ru-RU"/>
        </w:rPr>
      </w:pPr>
      <w:r w:rsidRPr="00B07B6E">
        <w:rPr>
          <w:rFonts w:eastAsia="Calibri" w:cs="Times New Roman"/>
          <w:lang w:val="ru-RU"/>
        </w:rPr>
        <w:t>порнографических материалов;</w:t>
      </w:r>
    </w:p>
    <w:p w14:paraId="0C1EFFBF" w14:textId="77777777" w:rsidR="00B07B6E" w:rsidRPr="00B07B6E" w:rsidRDefault="00B07B6E" w:rsidP="005E536B">
      <w:pPr>
        <w:numPr>
          <w:ilvl w:val="0"/>
          <w:numId w:val="22"/>
        </w:numPr>
        <w:spacing w:before="0" w:after="160" w:line="259" w:lineRule="auto"/>
        <w:contextualSpacing/>
        <w:rPr>
          <w:rFonts w:eastAsia="Calibri" w:cs="Times New Roman"/>
          <w:lang w:val="ru-RU"/>
        </w:rPr>
      </w:pPr>
      <w:r w:rsidRPr="00B07B6E">
        <w:rPr>
          <w:rFonts w:eastAsia="Calibri" w:cs="Times New Roman"/>
          <w:lang w:val="ru-RU"/>
        </w:rPr>
        <w:t>рекламы интимных услуг;</w:t>
      </w:r>
    </w:p>
    <w:p w14:paraId="1C45EC20" w14:textId="77777777" w:rsidR="00B07B6E" w:rsidRPr="00B07B6E" w:rsidRDefault="00B07B6E" w:rsidP="005E536B">
      <w:pPr>
        <w:numPr>
          <w:ilvl w:val="0"/>
          <w:numId w:val="22"/>
        </w:numPr>
        <w:spacing w:before="0" w:after="160" w:line="259" w:lineRule="auto"/>
        <w:contextualSpacing/>
        <w:rPr>
          <w:rFonts w:eastAsia="Calibri" w:cs="Times New Roman"/>
          <w:lang w:val="ru-RU"/>
        </w:rPr>
      </w:pPr>
      <w:r w:rsidRPr="00B07B6E">
        <w:rPr>
          <w:rFonts w:eastAsia="Calibri" w:cs="Times New Roman"/>
          <w:lang w:val="ru-RU"/>
        </w:rPr>
        <w:t>ссылок или баннеров подозрительных веб-сайтов (например, веб-сайтов «для взрослых» и т.п.);</w:t>
      </w:r>
    </w:p>
    <w:p w14:paraId="418041C5" w14:textId="77777777" w:rsidR="00B07B6E" w:rsidRPr="00B07B6E" w:rsidRDefault="00B07B6E" w:rsidP="005E536B">
      <w:pPr>
        <w:numPr>
          <w:ilvl w:val="0"/>
          <w:numId w:val="22"/>
        </w:numPr>
        <w:spacing w:before="0" w:after="160" w:line="259" w:lineRule="auto"/>
        <w:contextualSpacing/>
        <w:rPr>
          <w:rFonts w:eastAsia="Calibri" w:cs="Times New Roman"/>
          <w:lang w:val="ru-RU"/>
        </w:rPr>
      </w:pPr>
      <w:r w:rsidRPr="00B07B6E">
        <w:rPr>
          <w:rFonts w:eastAsia="Calibri" w:cs="Times New Roman"/>
          <w:lang w:val="ru-RU"/>
        </w:rPr>
        <w:t>слов, создающих впечатление о преимуществе товаров перед товарами других продавцов (с ссылкой на них) в том числе и по цене.</w:t>
      </w:r>
    </w:p>
    <w:p w14:paraId="7067FA9B" w14:textId="77777777" w:rsidR="00B07B6E" w:rsidRPr="00B07B6E" w:rsidRDefault="00B07B6E" w:rsidP="005E536B">
      <w:pPr>
        <w:pStyle w:val="VIMH1"/>
        <w:rPr>
          <w:lang w:val="ru-RU"/>
        </w:rPr>
      </w:pPr>
      <w:r w:rsidRPr="00B07B6E">
        <w:rPr>
          <w:lang w:val="ru-RU"/>
        </w:rPr>
        <w:t>Информационная безопасность:</w:t>
      </w:r>
    </w:p>
    <w:p w14:paraId="6005F68E" w14:textId="77777777" w:rsidR="00B07B6E" w:rsidRPr="00B07B6E" w:rsidRDefault="00B07B6E" w:rsidP="005E536B">
      <w:pPr>
        <w:numPr>
          <w:ilvl w:val="0"/>
          <w:numId w:val="13"/>
        </w:numPr>
        <w:spacing w:before="0" w:after="0" w:line="259" w:lineRule="auto"/>
        <w:rPr>
          <w:rFonts w:eastAsia="Calibri" w:cs="Times New Roman"/>
          <w:lang w:val="ru-RU"/>
        </w:rPr>
      </w:pPr>
      <w:r w:rsidRPr="00B07B6E">
        <w:rPr>
          <w:rFonts w:eastAsia="Calibri" w:cs="Times New Roman"/>
          <w:lang w:val="ru-RU"/>
        </w:rPr>
        <w:t>все ссылки на страницах интернет-магазина (интернет-ресурса) должны быть рабочими.</w:t>
      </w:r>
    </w:p>
    <w:p w14:paraId="5FD0954D" w14:textId="77777777" w:rsidR="00B07B6E" w:rsidRPr="00B07B6E" w:rsidRDefault="00B07B6E" w:rsidP="005E536B">
      <w:pPr>
        <w:spacing w:before="0" w:after="160" w:line="259" w:lineRule="auto"/>
        <w:rPr>
          <w:rFonts w:eastAsia="Calibri" w:cs="Times New Roman"/>
          <w:b/>
          <w:lang w:val="ru-RU"/>
        </w:rPr>
      </w:pPr>
      <w:r w:rsidRPr="00B07B6E">
        <w:rPr>
          <w:rFonts w:eastAsia="Calibri" w:cs="Times New Roman"/>
          <w:b/>
          <w:lang w:val="ru-RU"/>
        </w:rPr>
        <w:br w:type="page"/>
      </w:r>
    </w:p>
    <w:p w14:paraId="5FFCA481" w14:textId="77777777" w:rsidR="00B7404A" w:rsidRPr="00D83306" w:rsidRDefault="00B7404A" w:rsidP="005E536B">
      <w:pPr>
        <w:spacing w:after="0"/>
        <w:ind w:left="5245"/>
        <w:rPr>
          <w:rFonts w:eastAsia="Times New Roman" w:cs="Times New Roman"/>
          <w:lang w:val="ru-RU" w:eastAsia="ru-RU"/>
        </w:rPr>
      </w:pPr>
      <w:r w:rsidRPr="00D83306">
        <w:rPr>
          <w:rFonts w:eastAsia="Times New Roman" w:cs="Times New Roman"/>
          <w:lang w:val="ru-RU" w:eastAsia="ru-RU"/>
        </w:rPr>
        <w:lastRenderedPageBreak/>
        <w:t>Приложение № </w:t>
      </w:r>
      <w:r>
        <w:rPr>
          <w:rFonts w:eastAsia="Times New Roman" w:cs="Times New Roman"/>
          <w:lang w:val="ru-RU" w:eastAsia="ru-RU"/>
        </w:rPr>
        <w:t>2</w:t>
      </w:r>
      <w:r w:rsidRPr="00D83306">
        <w:rPr>
          <w:rFonts w:eastAsia="Times New Roman" w:cs="Times New Roman"/>
          <w:lang w:val="ru-RU" w:eastAsia="ru-RU"/>
        </w:rPr>
        <w:t xml:space="preserve"> к договору присоединения на оказание услуг по приему и обработке платежей с использованием АИС «</w:t>
      </w:r>
      <w:r>
        <w:rPr>
          <w:rFonts w:eastAsia="Times New Roman" w:cs="Times New Roman"/>
          <w:lang w:val="ru-RU" w:eastAsia="ru-RU"/>
        </w:rPr>
        <w:t>Р</w:t>
      </w:r>
      <w:r w:rsidRPr="00D83306">
        <w:rPr>
          <w:rFonts w:eastAsia="Times New Roman" w:cs="Times New Roman"/>
          <w:lang w:val="ru-RU" w:eastAsia="ru-RU"/>
        </w:rPr>
        <w:t>асчет»</w:t>
      </w:r>
    </w:p>
    <w:p w14:paraId="7A3FDA87" w14:textId="77777777" w:rsidR="00B07B6E" w:rsidRPr="00B07B6E" w:rsidRDefault="00B7404A" w:rsidP="005E536B">
      <w:pPr>
        <w:keepNext/>
        <w:keepLines/>
        <w:spacing w:before="240" w:after="0" w:line="259" w:lineRule="auto"/>
        <w:outlineLvl w:val="0"/>
        <w:rPr>
          <w:rFonts w:eastAsia="MS Gothic" w:cs="Times New Roman"/>
          <w:b/>
          <w:lang w:val="ru-RU"/>
        </w:rPr>
      </w:pPr>
      <w:r w:rsidRPr="00B07B6E">
        <w:rPr>
          <w:rFonts w:eastAsia="MS Gothic" w:cs="Times New Roman"/>
          <w:b/>
          <w:lang w:val="ru-RU"/>
        </w:rPr>
        <w:t>РЕГЛАМЕНТ ОСТАНОВКИ ОБСЛУЖИВАНИЯ ПРОИЗВОДИТЕЛЯ УСЛУГ В АПК «БИПЕЙД»</w:t>
      </w:r>
    </w:p>
    <w:p w14:paraId="7EAF5BEF" w14:textId="77777777" w:rsidR="00B07B6E" w:rsidRPr="00B07B6E" w:rsidRDefault="00B07B6E" w:rsidP="005E536B">
      <w:pPr>
        <w:numPr>
          <w:ilvl w:val="0"/>
          <w:numId w:val="20"/>
        </w:numPr>
        <w:spacing w:before="0" w:after="160" w:line="259" w:lineRule="auto"/>
        <w:contextualSpacing/>
        <w:rPr>
          <w:rFonts w:eastAsia="Calibri" w:cs="Times New Roman"/>
          <w:lang w:val="ru-RU"/>
        </w:rPr>
      </w:pPr>
      <w:r w:rsidRPr="00B07B6E">
        <w:rPr>
          <w:rFonts w:eastAsia="Calibri" w:cs="Times New Roman"/>
          <w:lang w:val="ru-RU"/>
        </w:rPr>
        <w:t>Настоящий регламент описывает требования, предъявляемые к Сторонам, и порядок действий при остановке обслуживания Производителя услуг в АПК «БиПейд».</w:t>
      </w:r>
    </w:p>
    <w:p w14:paraId="2866D96F" w14:textId="77777777" w:rsidR="00B07B6E" w:rsidRPr="00B07B6E" w:rsidRDefault="00B07B6E" w:rsidP="005E536B">
      <w:pPr>
        <w:numPr>
          <w:ilvl w:val="0"/>
          <w:numId w:val="20"/>
        </w:numPr>
        <w:spacing w:before="0" w:after="160" w:line="259" w:lineRule="auto"/>
        <w:contextualSpacing/>
        <w:rPr>
          <w:rFonts w:eastAsia="Calibri" w:cs="Times New Roman"/>
          <w:lang w:val="ru-RU"/>
        </w:rPr>
      </w:pPr>
      <w:r w:rsidRPr="00B07B6E">
        <w:rPr>
          <w:rFonts w:eastAsia="Calibri" w:cs="Times New Roman"/>
          <w:lang w:val="ru-RU"/>
        </w:rPr>
        <w:t>Остановка обслуживания Производителя услуг – это б</w:t>
      </w:r>
      <w:r w:rsidRPr="00B07B6E">
        <w:rPr>
          <w:rFonts w:eastAsia="Calibri" w:cs="Times New Roman"/>
          <w:lang w:val="lt-LT"/>
        </w:rPr>
        <w:t>локирование</w:t>
      </w:r>
      <w:r w:rsidRPr="00B07B6E">
        <w:rPr>
          <w:rFonts w:eastAsia="Calibri" w:cs="Times New Roman"/>
          <w:lang w:val="ru-RU"/>
        </w:rPr>
        <w:t xml:space="preserve"> работы Производителя услуг в </w:t>
      </w:r>
      <w:r w:rsidRPr="00B07B6E">
        <w:rPr>
          <w:rFonts w:eastAsia="Times New Roman" w:cs="Times New Roman"/>
          <w:lang w:val="ru-RU" w:eastAsia="ru-RU"/>
        </w:rPr>
        <w:t xml:space="preserve">АПК «БиПейд» </w:t>
      </w:r>
      <w:r w:rsidRPr="00B07B6E">
        <w:rPr>
          <w:rFonts w:eastAsia="Calibri" w:cs="Times New Roman"/>
          <w:lang w:val="ru-RU"/>
        </w:rPr>
        <w:t>без согласия Производителя услуг до устранения выявленных недостатков без расторжения договора.</w:t>
      </w:r>
    </w:p>
    <w:p w14:paraId="0CB049AD" w14:textId="77777777" w:rsidR="00B07B6E" w:rsidRPr="00B07B6E" w:rsidRDefault="00B07B6E" w:rsidP="005E536B">
      <w:pPr>
        <w:numPr>
          <w:ilvl w:val="0"/>
          <w:numId w:val="20"/>
        </w:numPr>
        <w:spacing w:before="0" w:after="160" w:line="259" w:lineRule="auto"/>
        <w:contextualSpacing/>
        <w:rPr>
          <w:rFonts w:eastAsia="Calibri" w:cs="Times New Roman"/>
          <w:lang w:val="ru-RU"/>
        </w:rPr>
      </w:pPr>
      <w:r w:rsidRPr="00B07B6E">
        <w:rPr>
          <w:rFonts w:eastAsia="Calibri" w:cs="Times New Roman"/>
          <w:lang w:val="ru-RU"/>
        </w:rPr>
        <w:t>Обслуживание Производителя услуг останавливается путем прекращения информационного взаимодействия с АИС «Расчет» для данного Производителя услуг в АПК «БиПейд».</w:t>
      </w:r>
    </w:p>
    <w:p w14:paraId="620716DC" w14:textId="77777777" w:rsidR="00B07B6E" w:rsidRPr="00B07B6E" w:rsidRDefault="00B07B6E" w:rsidP="005E536B">
      <w:pPr>
        <w:numPr>
          <w:ilvl w:val="0"/>
          <w:numId w:val="20"/>
        </w:numPr>
        <w:spacing w:before="0" w:after="160" w:line="259" w:lineRule="auto"/>
        <w:contextualSpacing/>
        <w:rPr>
          <w:rFonts w:eastAsia="Calibri" w:cs="Times New Roman"/>
          <w:lang w:val="ru-RU"/>
        </w:rPr>
      </w:pPr>
      <w:r w:rsidRPr="00B07B6E">
        <w:rPr>
          <w:rFonts w:eastAsia="Calibri" w:cs="Times New Roman"/>
          <w:lang w:val="ru-RU"/>
        </w:rPr>
        <w:t>Остановка обслуживания Производителя услуг осуществляется Процессором по собственной инициативе.</w:t>
      </w:r>
    </w:p>
    <w:p w14:paraId="4504EBC9" w14:textId="77777777" w:rsidR="00B07B6E" w:rsidRPr="00B07B6E" w:rsidRDefault="00B07B6E" w:rsidP="005E536B">
      <w:pPr>
        <w:numPr>
          <w:ilvl w:val="0"/>
          <w:numId w:val="20"/>
        </w:numPr>
        <w:spacing w:before="0" w:after="160" w:line="259" w:lineRule="auto"/>
        <w:contextualSpacing/>
        <w:rPr>
          <w:rFonts w:eastAsia="Calibri" w:cs="Times New Roman"/>
          <w:lang w:val="ru-RU"/>
        </w:rPr>
      </w:pPr>
      <w:r w:rsidRPr="00B07B6E">
        <w:rPr>
          <w:rFonts w:eastAsia="Calibri" w:cs="Times New Roman"/>
          <w:lang w:val="ru-RU"/>
        </w:rPr>
        <w:t xml:space="preserve">Процессор не обязан предварительно уведомлять Производителя услуг об остановке обслуживания. </w:t>
      </w:r>
    </w:p>
    <w:p w14:paraId="68D64D24" w14:textId="77777777" w:rsidR="00B07B6E" w:rsidRPr="00B07B6E" w:rsidRDefault="00B07B6E" w:rsidP="005E536B">
      <w:pPr>
        <w:numPr>
          <w:ilvl w:val="0"/>
          <w:numId w:val="20"/>
        </w:numPr>
        <w:spacing w:before="0" w:after="160" w:line="259" w:lineRule="auto"/>
        <w:contextualSpacing/>
        <w:rPr>
          <w:rFonts w:eastAsia="Calibri" w:cs="Times New Roman"/>
          <w:lang w:val="ru-RU"/>
        </w:rPr>
      </w:pPr>
      <w:r w:rsidRPr="00B07B6E">
        <w:rPr>
          <w:rFonts w:eastAsia="Calibri" w:cs="Times New Roman"/>
          <w:lang w:val="ru-RU"/>
        </w:rPr>
        <w:t>Процессор имеет право отменить ранее принятое решение об остановке обслуживания Производителя услуг.</w:t>
      </w:r>
    </w:p>
    <w:p w14:paraId="005A5717" w14:textId="77777777" w:rsidR="00B07B6E" w:rsidRPr="00B07B6E" w:rsidRDefault="00B07B6E" w:rsidP="005E536B">
      <w:pPr>
        <w:numPr>
          <w:ilvl w:val="0"/>
          <w:numId w:val="20"/>
        </w:numPr>
        <w:spacing w:before="0" w:after="160" w:line="259" w:lineRule="auto"/>
        <w:contextualSpacing/>
        <w:rPr>
          <w:rFonts w:eastAsia="Calibri" w:cs="Times New Roman"/>
          <w:lang w:val="ru-RU"/>
        </w:rPr>
      </w:pPr>
      <w:r w:rsidRPr="00B07B6E">
        <w:rPr>
          <w:rFonts w:eastAsia="Calibri" w:cs="Times New Roman"/>
          <w:lang w:val="ru-RU"/>
        </w:rPr>
        <w:t>О принятом решении об остановке, отмене остановки обслуживания Производителя услуг Процессор уведомляет Производителя услуг в течение 2 (двух) календарных дней с момента принятия соответствующего решения, совершения действия.</w:t>
      </w:r>
    </w:p>
    <w:p w14:paraId="24CBCE3F" w14:textId="77777777" w:rsidR="00B07B6E" w:rsidRPr="00B07B6E" w:rsidRDefault="00B07B6E" w:rsidP="005E536B">
      <w:pPr>
        <w:numPr>
          <w:ilvl w:val="0"/>
          <w:numId w:val="20"/>
        </w:numPr>
        <w:spacing w:before="0" w:after="160" w:line="259" w:lineRule="auto"/>
        <w:contextualSpacing/>
        <w:rPr>
          <w:rFonts w:eastAsia="Calibri" w:cs="Times New Roman"/>
          <w:lang w:val="ru-RU"/>
        </w:rPr>
      </w:pPr>
      <w:r w:rsidRPr="00B07B6E">
        <w:rPr>
          <w:rFonts w:eastAsia="Calibri" w:cs="Times New Roman"/>
          <w:lang w:val="ru-RU"/>
        </w:rPr>
        <w:t>Каждая из Сторон имеет право получать от другой Стороны информацию о ситуации, связанной с остановкой обслуживания.</w:t>
      </w:r>
    </w:p>
    <w:p w14:paraId="39B405E7" w14:textId="77777777" w:rsidR="00B07B6E" w:rsidRPr="00B07B6E" w:rsidRDefault="00B07B6E" w:rsidP="005E536B">
      <w:pPr>
        <w:numPr>
          <w:ilvl w:val="0"/>
          <w:numId w:val="20"/>
        </w:numPr>
        <w:spacing w:before="0" w:after="160" w:line="259" w:lineRule="auto"/>
        <w:contextualSpacing/>
        <w:rPr>
          <w:rFonts w:eastAsia="Calibri" w:cs="Times New Roman"/>
          <w:lang w:val="ru-RU"/>
        </w:rPr>
      </w:pPr>
      <w:r w:rsidRPr="00B07B6E">
        <w:rPr>
          <w:rFonts w:eastAsia="Calibri" w:cs="Times New Roman"/>
          <w:lang w:val="ru-RU"/>
        </w:rPr>
        <w:t>Решение об остановке обслуживания Производителем услуг в АПК «БиПейд» может быть принято в следующих случаях:</w:t>
      </w:r>
    </w:p>
    <w:p w14:paraId="4A534DED" w14:textId="0B33D234" w:rsidR="00B07B6E" w:rsidRPr="00B07B6E" w:rsidRDefault="00B07B6E" w:rsidP="005E536B">
      <w:pPr>
        <w:numPr>
          <w:ilvl w:val="1"/>
          <w:numId w:val="20"/>
        </w:numPr>
        <w:spacing w:before="0" w:after="160" w:line="259" w:lineRule="auto"/>
        <w:contextualSpacing/>
        <w:rPr>
          <w:rFonts w:eastAsia="Calibri" w:cs="Times New Roman"/>
          <w:lang w:val="ru-RU"/>
        </w:rPr>
      </w:pPr>
      <w:r w:rsidRPr="00B07B6E">
        <w:rPr>
          <w:rFonts w:eastAsia="Calibri" w:cs="Times New Roman"/>
          <w:lang w:val="ru-RU"/>
        </w:rPr>
        <w:t xml:space="preserve">после уведомления Производителя услуг о невыполнение требований, приведенных в </w:t>
      </w:r>
      <w:r w:rsidRPr="00B07B6E">
        <w:rPr>
          <w:rFonts w:eastAsia="Calibri" w:cs="Times New Roman"/>
          <w:snapToGrid w:val="0"/>
          <w:lang w:val="ru-RU"/>
        </w:rPr>
        <w:t xml:space="preserve">Приложении </w:t>
      </w:r>
      <w:r w:rsidR="004D7D88">
        <w:rPr>
          <w:rFonts w:eastAsia="Calibri" w:cs="Times New Roman"/>
          <w:snapToGrid w:val="0"/>
          <w:lang w:val="ru-RU"/>
        </w:rPr>
        <w:t>1 настоящего Д</w:t>
      </w:r>
      <w:r w:rsidRPr="00B07B6E">
        <w:rPr>
          <w:rFonts w:eastAsia="Calibri" w:cs="Times New Roman"/>
          <w:snapToGrid w:val="0"/>
          <w:lang w:val="ru-RU"/>
        </w:rPr>
        <w:t xml:space="preserve">оговора, </w:t>
      </w:r>
      <w:r w:rsidRPr="00B07B6E">
        <w:rPr>
          <w:rFonts w:eastAsia="Calibri" w:cs="Times New Roman"/>
          <w:lang w:val="ru-RU"/>
        </w:rPr>
        <w:t>Производитель услуг в указанный в уведомлении срок не начал выполнять требования;</w:t>
      </w:r>
    </w:p>
    <w:p w14:paraId="78E16339" w14:textId="77777777" w:rsidR="00B07B6E" w:rsidRPr="00B07B6E" w:rsidRDefault="00B07B6E" w:rsidP="005E536B">
      <w:pPr>
        <w:numPr>
          <w:ilvl w:val="1"/>
          <w:numId w:val="20"/>
        </w:numPr>
        <w:spacing w:before="0" w:after="160" w:line="259" w:lineRule="auto"/>
        <w:contextualSpacing/>
        <w:rPr>
          <w:rFonts w:eastAsia="Calibri" w:cs="Times New Roman"/>
          <w:lang w:val="ru-RU"/>
        </w:rPr>
      </w:pPr>
      <w:r w:rsidRPr="00B07B6E">
        <w:rPr>
          <w:rFonts w:eastAsia="Calibri" w:cs="Times New Roman"/>
          <w:lang w:val="ru-RU"/>
        </w:rPr>
        <w:t>если Производитель услуг не оплатил очередной счет в течение пяти календарных дней с момента получения Акта приема-передачи оказанных услуг по Договору.</w:t>
      </w:r>
    </w:p>
    <w:p w14:paraId="79A871A6" w14:textId="77777777" w:rsidR="00B07B6E" w:rsidRPr="00B07B6E" w:rsidRDefault="00B07B6E" w:rsidP="005E536B">
      <w:pPr>
        <w:spacing w:before="0" w:after="160" w:line="259" w:lineRule="auto"/>
        <w:rPr>
          <w:rFonts w:eastAsia="Calibri" w:cs="Times New Roman"/>
          <w:lang w:val="ru-RU"/>
        </w:rPr>
      </w:pPr>
      <w:r w:rsidRPr="00B07B6E">
        <w:rPr>
          <w:rFonts w:eastAsia="Calibri" w:cs="Times New Roman"/>
          <w:lang w:val="ru-RU"/>
        </w:rPr>
        <w:br w:type="page"/>
      </w:r>
    </w:p>
    <w:p w14:paraId="4E1CD588" w14:textId="77777777" w:rsidR="00B7404A" w:rsidRPr="00D83306" w:rsidRDefault="00B7404A" w:rsidP="005E536B">
      <w:pPr>
        <w:spacing w:after="0"/>
        <w:ind w:left="5245"/>
        <w:rPr>
          <w:rFonts w:eastAsia="Times New Roman" w:cs="Times New Roman"/>
          <w:lang w:val="ru-RU" w:eastAsia="ru-RU"/>
        </w:rPr>
      </w:pPr>
      <w:r w:rsidRPr="00D83306">
        <w:rPr>
          <w:rFonts w:eastAsia="Times New Roman" w:cs="Times New Roman"/>
          <w:lang w:val="ru-RU" w:eastAsia="ru-RU"/>
        </w:rPr>
        <w:lastRenderedPageBreak/>
        <w:t>Приложение № </w:t>
      </w:r>
      <w:r>
        <w:rPr>
          <w:rFonts w:eastAsia="Times New Roman" w:cs="Times New Roman"/>
          <w:lang w:val="ru-RU" w:eastAsia="ru-RU"/>
        </w:rPr>
        <w:t>3</w:t>
      </w:r>
      <w:r w:rsidRPr="00D83306">
        <w:rPr>
          <w:rFonts w:eastAsia="Times New Roman" w:cs="Times New Roman"/>
          <w:lang w:val="ru-RU" w:eastAsia="ru-RU"/>
        </w:rPr>
        <w:t xml:space="preserve"> к договору присоединения на оказание услуг по приему и обработке платежей с использованием АИС «</w:t>
      </w:r>
      <w:r>
        <w:rPr>
          <w:rFonts w:eastAsia="Times New Roman" w:cs="Times New Roman"/>
          <w:lang w:val="ru-RU" w:eastAsia="ru-RU"/>
        </w:rPr>
        <w:t>Р</w:t>
      </w:r>
      <w:r w:rsidRPr="00D83306">
        <w:rPr>
          <w:rFonts w:eastAsia="Times New Roman" w:cs="Times New Roman"/>
          <w:lang w:val="ru-RU" w:eastAsia="ru-RU"/>
        </w:rPr>
        <w:t>асчет»</w:t>
      </w:r>
    </w:p>
    <w:p w14:paraId="43388F5C" w14:textId="77777777" w:rsidR="00B07B6E" w:rsidRPr="00B07B6E" w:rsidRDefault="00B7404A" w:rsidP="005E536B">
      <w:pPr>
        <w:keepNext/>
        <w:keepLines/>
        <w:spacing w:before="240" w:after="0" w:line="259" w:lineRule="auto"/>
        <w:outlineLvl w:val="0"/>
        <w:rPr>
          <w:rFonts w:eastAsia="MS Gothic" w:cs="Times New Roman"/>
          <w:b/>
          <w:color w:val="2E74B5"/>
          <w:lang w:val="ru-RU"/>
        </w:rPr>
      </w:pPr>
      <w:r w:rsidRPr="00B07B6E">
        <w:rPr>
          <w:rFonts w:eastAsia="MS Gothic" w:cs="Times New Roman"/>
          <w:b/>
          <w:lang w:val="ru-RU"/>
        </w:rPr>
        <w:t>РЕГЛАМЕНТ ВКЛЮЧЕНИЯ ОБСЛУЖИВАНИЯ ПРОИЗВОДИТЕЛЯ УСЛУГ В АПК «БИПЕЙД»</w:t>
      </w:r>
    </w:p>
    <w:p w14:paraId="6BE084CD" w14:textId="77777777" w:rsidR="00B07B6E" w:rsidRPr="00B07B6E" w:rsidRDefault="00B07B6E" w:rsidP="005E536B">
      <w:pPr>
        <w:numPr>
          <w:ilvl w:val="0"/>
          <w:numId w:val="15"/>
        </w:numPr>
        <w:spacing w:before="0" w:after="160" w:line="259" w:lineRule="auto"/>
        <w:contextualSpacing/>
        <w:rPr>
          <w:rFonts w:eastAsia="Calibri" w:cs="Times New Roman"/>
          <w:lang w:val="ru-RU"/>
        </w:rPr>
      </w:pPr>
      <w:r w:rsidRPr="00B07B6E">
        <w:rPr>
          <w:rFonts w:eastAsia="Calibri" w:cs="Times New Roman"/>
          <w:lang w:val="ru-RU"/>
        </w:rPr>
        <w:t>Настоящий регламент описывает требования, предъявляемые к Сторонам, и порядок их действий при включении обслуживания Производителя услуг.</w:t>
      </w:r>
    </w:p>
    <w:p w14:paraId="1F539826" w14:textId="77777777" w:rsidR="00B07B6E" w:rsidRPr="00B07B6E" w:rsidRDefault="00B07B6E" w:rsidP="005E536B">
      <w:pPr>
        <w:numPr>
          <w:ilvl w:val="0"/>
          <w:numId w:val="15"/>
        </w:numPr>
        <w:spacing w:before="0" w:after="160" w:line="259" w:lineRule="auto"/>
        <w:contextualSpacing/>
        <w:rPr>
          <w:rFonts w:eastAsia="Calibri" w:cs="Times New Roman"/>
          <w:lang w:val="ru-RU"/>
        </w:rPr>
      </w:pPr>
      <w:r w:rsidRPr="00B07B6E">
        <w:rPr>
          <w:rFonts w:eastAsia="Calibri" w:cs="Times New Roman"/>
          <w:lang w:val="ru-RU"/>
        </w:rPr>
        <w:t>Включение обслуживания Производителя услуг – возобновление информационного взаимодействия с АИС «Расчет» для данного Производителя услуг в АПК «БиПейд».</w:t>
      </w:r>
    </w:p>
    <w:p w14:paraId="65009E07" w14:textId="77777777" w:rsidR="00B07B6E" w:rsidRPr="00B07B6E" w:rsidRDefault="00B07B6E" w:rsidP="005E536B">
      <w:pPr>
        <w:numPr>
          <w:ilvl w:val="0"/>
          <w:numId w:val="15"/>
        </w:numPr>
        <w:spacing w:before="0" w:after="160" w:line="259" w:lineRule="auto"/>
        <w:contextualSpacing/>
        <w:rPr>
          <w:rFonts w:eastAsia="Calibri" w:cs="Times New Roman"/>
          <w:lang w:val="ru-RU"/>
        </w:rPr>
      </w:pPr>
      <w:r w:rsidRPr="00B07B6E">
        <w:rPr>
          <w:rFonts w:eastAsia="Calibri" w:cs="Times New Roman"/>
          <w:lang w:val="ru-RU"/>
        </w:rPr>
        <w:t>Включение обслуживания Производителя услуг осуществляется Процессором по собственной инициативе.</w:t>
      </w:r>
    </w:p>
    <w:p w14:paraId="63BB6388" w14:textId="77777777" w:rsidR="00B07B6E" w:rsidRPr="00B07B6E" w:rsidRDefault="00B07B6E" w:rsidP="005E536B">
      <w:pPr>
        <w:numPr>
          <w:ilvl w:val="0"/>
          <w:numId w:val="15"/>
        </w:numPr>
        <w:spacing w:before="0" w:after="160" w:line="259" w:lineRule="auto"/>
        <w:contextualSpacing/>
        <w:rPr>
          <w:rFonts w:eastAsia="Calibri" w:cs="Times New Roman"/>
          <w:lang w:val="ru-RU"/>
        </w:rPr>
      </w:pPr>
      <w:r w:rsidRPr="00B07B6E">
        <w:rPr>
          <w:rFonts w:eastAsia="Calibri" w:cs="Times New Roman"/>
          <w:lang w:val="ru-RU"/>
        </w:rPr>
        <w:t>О принятом решении о возобновлении обслуживания Производителя услуг Процессор уведомляет Производителя услуг в течение 2 (двух) календарных дней с момента принятия соответствующего решения, совершения действия.</w:t>
      </w:r>
    </w:p>
    <w:p w14:paraId="26E65550" w14:textId="77777777" w:rsidR="00B07B6E" w:rsidRPr="00B07B6E" w:rsidRDefault="00B07B6E" w:rsidP="005E536B">
      <w:pPr>
        <w:numPr>
          <w:ilvl w:val="0"/>
          <w:numId w:val="15"/>
        </w:numPr>
        <w:spacing w:before="0" w:after="160" w:line="259" w:lineRule="auto"/>
        <w:contextualSpacing/>
        <w:rPr>
          <w:rFonts w:eastAsia="Calibri" w:cs="Times New Roman"/>
          <w:lang w:val="ru-RU"/>
        </w:rPr>
      </w:pPr>
      <w:r w:rsidRPr="00B07B6E">
        <w:rPr>
          <w:rFonts w:eastAsia="Calibri" w:cs="Times New Roman"/>
          <w:lang w:val="ru-RU"/>
        </w:rPr>
        <w:t>Процессор имеет право отменить ранее принятое решение о возобновлении обслуживания Производителя услуг.</w:t>
      </w:r>
    </w:p>
    <w:p w14:paraId="6D63B008" w14:textId="77777777" w:rsidR="00B07B6E" w:rsidRPr="00B07B6E" w:rsidRDefault="00B07B6E" w:rsidP="005E536B">
      <w:pPr>
        <w:numPr>
          <w:ilvl w:val="0"/>
          <w:numId w:val="15"/>
        </w:numPr>
        <w:spacing w:before="0" w:after="160" w:line="259" w:lineRule="auto"/>
        <w:contextualSpacing/>
        <w:rPr>
          <w:rFonts w:eastAsia="Calibri" w:cs="Times New Roman"/>
          <w:lang w:val="ru-RU"/>
        </w:rPr>
      </w:pPr>
      <w:r w:rsidRPr="00B07B6E">
        <w:rPr>
          <w:rFonts w:eastAsia="Calibri" w:cs="Times New Roman"/>
          <w:lang w:val="ru-RU"/>
        </w:rPr>
        <w:t>Каждая из Сторон имеет право получать от другой стороны информацию о ситуации, связанной с включением обслуживания Производителя услуг.</w:t>
      </w:r>
    </w:p>
    <w:p w14:paraId="2465182C" w14:textId="77777777" w:rsidR="00B07B6E" w:rsidRPr="00B07B6E" w:rsidRDefault="00B07B6E" w:rsidP="005E536B">
      <w:pPr>
        <w:spacing w:before="0" w:after="160" w:line="259" w:lineRule="auto"/>
        <w:rPr>
          <w:rFonts w:eastAsia="Calibri" w:cs="Times New Roman"/>
          <w:lang w:val="ru-RU"/>
        </w:rPr>
      </w:pPr>
      <w:r w:rsidRPr="00B07B6E">
        <w:rPr>
          <w:rFonts w:eastAsia="Calibri" w:cs="Times New Roman"/>
          <w:lang w:val="ru-RU"/>
        </w:rPr>
        <w:br w:type="page"/>
      </w:r>
    </w:p>
    <w:p w14:paraId="555D0DCD" w14:textId="77777777" w:rsidR="00B7404A" w:rsidRPr="00D83306" w:rsidRDefault="00B7404A" w:rsidP="005E536B">
      <w:pPr>
        <w:spacing w:after="0"/>
        <w:ind w:left="5245"/>
        <w:rPr>
          <w:rFonts w:eastAsia="Times New Roman" w:cs="Times New Roman"/>
          <w:lang w:val="ru-RU" w:eastAsia="ru-RU"/>
        </w:rPr>
      </w:pPr>
      <w:r w:rsidRPr="00D83306">
        <w:rPr>
          <w:rFonts w:eastAsia="Times New Roman" w:cs="Times New Roman"/>
          <w:lang w:val="ru-RU" w:eastAsia="ru-RU"/>
        </w:rPr>
        <w:lastRenderedPageBreak/>
        <w:t>Приложение № </w:t>
      </w:r>
      <w:r>
        <w:rPr>
          <w:rFonts w:eastAsia="Times New Roman" w:cs="Times New Roman"/>
          <w:lang w:val="ru-RU" w:eastAsia="ru-RU"/>
        </w:rPr>
        <w:t>4</w:t>
      </w:r>
      <w:r w:rsidRPr="00D83306">
        <w:rPr>
          <w:rFonts w:eastAsia="Times New Roman" w:cs="Times New Roman"/>
          <w:lang w:val="ru-RU" w:eastAsia="ru-RU"/>
        </w:rPr>
        <w:t xml:space="preserve"> к договору присоединения на оказание услуг по приему и обработке платежей с использованием АИС «</w:t>
      </w:r>
      <w:r>
        <w:rPr>
          <w:rFonts w:eastAsia="Times New Roman" w:cs="Times New Roman"/>
          <w:lang w:val="ru-RU" w:eastAsia="ru-RU"/>
        </w:rPr>
        <w:t>Р</w:t>
      </w:r>
      <w:r w:rsidRPr="00D83306">
        <w:rPr>
          <w:rFonts w:eastAsia="Times New Roman" w:cs="Times New Roman"/>
          <w:lang w:val="ru-RU" w:eastAsia="ru-RU"/>
        </w:rPr>
        <w:t>асчет»</w:t>
      </w:r>
    </w:p>
    <w:p w14:paraId="6DE745B1" w14:textId="77777777" w:rsidR="00B07B6E" w:rsidRPr="00B07B6E" w:rsidRDefault="00B07B6E" w:rsidP="005E536B">
      <w:pPr>
        <w:keepNext/>
        <w:keepLines/>
        <w:spacing w:before="40" w:after="0" w:line="259" w:lineRule="auto"/>
        <w:outlineLvl w:val="1"/>
        <w:rPr>
          <w:rFonts w:eastAsia="MS Gothic" w:cs="Times New Roman"/>
          <w:lang w:val="ru-RU"/>
        </w:rPr>
      </w:pPr>
    </w:p>
    <w:p w14:paraId="5C69776F" w14:textId="77777777" w:rsidR="00B07B6E" w:rsidRPr="00B07B6E" w:rsidRDefault="00B7404A" w:rsidP="005E536B">
      <w:pPr>
        <w:keepNext/>
        <w:keepLines/>
        <w:spacing w:before="240" w:after="0" w:line="259" w:lineRule="auto"/>
        <w:outlineLvl w:val="0"/>
        <w:rPr>
          <w:rFonts w:eastAsia="MS Gothic" w:cs="Times New Roman"/>
          <w:b/>
          <w:lang w:val="ru-RU"/>
        </w:rPr>
      </w:pPr>
      <w:r w:rsidRPr="00B07B6E">
        <w:rPr>
          <w:rFonts w:eastAsia="MS Gothic" w:cs="Times New Roman"/>
          <w:b/>
          <w:lang w:val="ru-RU"/>
        </w:rPr>
        <w:t>РЕГЛАМЕНТ ОТКЛЮЧЕНИЯ ОБСЛУЖИВАНИЯ ПРОИЗВОДИТЕЛЯ УСЛУГ В АПК «БИПЕЙД»</w:t>
      </w:r>
    </w:p>
    <w:p w14:paraId="5517B8F6" w14:textId="77777777" w:rsidR="00B07B6E" w:rsidRPr="00B07B6E" w:rsidRDefault="00B07B6E" w:rsidP="005E536B">
      <w:pPr>
        <w:numPr>
          <w:ilvl w:val="0"/>
          <w:numId w:val="16"/>
        </w:numPr>
        <w:spacing w:before="0" w:after="160" w:line="259" w:lineRule="auto"/>
        <w:contextualSpacing/>
        <w:rPr>
          <w:rFonts w:eastAsia="Calibri" w:cs="Times New Roman"/>
          <w:lang w:val="ru-RU"/>
        </w:rPr>
      </w:pPr>
      <w:r w:rsidRPr="00B07B6E">
        <w:rPr>
          <w:rFonts w:eastAsia="Calibri" w:cs="Times New Roman"/>
          <w:lang w:val="ru-RU"/>
        </w:rPr>
        <w:t>Настоящий регламент описывает требования, предъявляемые к Сторонам, и порядок их действий при отключении обслуживания Производителя услуг в АПК «БиПейд».</w:t>
      </w:r>
    </w:p>
    <w:p w14:paraId="0A1F94D4" w14:textId="77777777" w:rsidR="00B07B6E" w:rsidRPr="00B07B6E" w:rsidRDefault="00B07B6E" w:rsidP="005E536B">
      <w:pPr>
        <w:numPr>
          <w:ilvl w:val="0"/>
          <w:numId w:val="16"/>
        </w:numPr>
        <w:spacing w:before="0" w:after="160" w:line="259" w:lineRule="auto"/>
        <w:contextualSpacing/>
        <w:rPr>
          <w:rFonts w:eastAsia="Calibri" w:cs="Times New Roman"/>
          <w:lang w:val="ru-RU"/>
        </w:rPr>
      </w:pPr>
      <w:r w:rsidRPr="00B07B6E">
        <w:rPr>
          <w:rFonts w:eastAsia="Calibri" w:cs="Times New Roman"/>
          <w:lang w:val="ru-RU"/>
        </w:rPr>
        <w:t>Отключение обслуживания Производителя услуг – это прекращение информационного взаимодействия с АИС «Расчет» для данного Производителя услуг в АПК «БиПейд».</w:t>
      </w:r>
    </w:p>
    <w:p w14:paraId="789D4C39" w14:textId="77777777" w:rsidR="00B07B6E" w:rsidRPr="00B07B6E" w:rsidRDefault="00B07B6E" w:rsidP="005E536B">
      <w:pPr>
        <w:numPr>
          <w:ilvl w:val="0"/>
          <w:numId w:val="16"/>
        </w:numPr>
        <w:spacing w:before="0" w:after="160" w:line="259" w:lineRule="auto"/>
        <w:contextualSpacing/>
        <w:rPr>
          <w:rFonts w:eastAsia="Calibri" w:cs="Times New Roman"/>
          <w:lang w:val="ru-RU"/>
        </w:rPr>
      </w:pPr>
      <w:r w:rsidRPr="00B07B6E">
        <w:rPr>
          <w:rFonts w:eastAsia="Calibri" w:cs="Times New Roman"/>
          <w:lang w:val="ru-RU"/>
        </w:rPr>
        <w:t>Отключение обслуживания Производителя услуг осуществляется на основании расторжения данного договора.</w:t>
      </w:r>
    </w:p>
    <w:p w14:paraId="45822449" w14:textId="77777777" w:rsidR="00B07B6E" w:rsidRPr="00B07B6E" w:rsidRDefault="00B07B6E" w:rsidP="005E536B">
      <w:pPr>
        <w:numPr>
          <w:ilvl w:val="0"/>
          <w:numId w:val="16"/>
        </w:numPr>
        <w:spacing w:before="0" w:after="160" w:line="259" w:lineRule="auto"/>
        <w:contextualSpacing/>
        <w:rPr>
          <w:rFonts w:eastAsia="Calibri" w:cs="Times New Roman"/>
          <w:lang w:val="ru-RU"/>
        </w:rPr>
      </w:pPr>
      <w:r w:rsidRPr="00B07B6E">
        <w:rPr>
          <w:rFonts w:eastAsia="Calibri" w:cs="Times New Roman"/>
          <w:lang w:val="ru-RU"/>
        </w:rPr>
        <w:t>О принятом решении об отключении обслуживания Производителя услуг инициатор уведомляет Производителя услуг и АИС «Расчет» в течение 2 (двух) календарных дней с момента принятия соответствующего решения, совершения действия.</w:t>
      </w:r>
    </w:p>
    <w:p w14:paraId="2CB6EED8" w14:textId="77777777" w:rsidR="00B07B6E" w:rsidRPr="00B07B6E" w:rsidRDefault="00B07B6E" w:rsidP="005E536B">
      <w:pPr>
        <w:numPr>
          <w:ilvl w:val="0"/>
          <w:numId w:val="16"/>
        </w:numPr>
        <w:spacing w:before="0" w:after="160" w:line="259" w:lineRule="auto"/>
        <w:contextualSpacing/>
        <w:rPr>
          <w:rFonts w:eastAsia="Calibri" w:cs="Times New Roman"/>
          <w:lang w:val="ru-RU"/>
        </w:rPr>
      </w:pPr>
      <w:r w:rsidRPr="00B07B6E">
        <w:rPr>
          <w:rFonts w:eastAsia="Calibri" w:cs="Times New Roman"/>
          <w:lang w:val="ru-RU"/>
        </w:rPr>
        <w:t>Процессор имеет право отменить ранее принятое решение об отключении обслуживания Производителя услуг.</w:t>
      </w:r>
    </w:p>
    <w:p w14:paraId="00F5A4A5" w14:textId="77777777" w:rsidR="00B07B6E" w:rsidRPr="00B07B6E" w:rsidRDefault="00B07B6E" w:rsidP="005E536B">
      <w:pPr>
        <w:numPr>
          <w:ilvl w:val="0"/>
          <w:numId w:val="16"/>
        </w:numPr>
        <w:spacing w:before="0" w:after="160" w:line="259" w:lineRule="auto"/>
        <w:contextualSpacing/>
        <w:rPr>
          <w:rFonts w:eastAsia="Calibri" w:cs="Times New Roman"/>
          <w:lang w:val="ru-RU"/>
        </w:rPr>
      </w:pPr>
      <w:r w:rsidRPr="00B07B6E">
        <w:rPr>
          <w:rFonts w:eastAsia="Calibri" w:cs="Times New Roman"/>
          <w:lang w:val="ru-RU"/>
        </w:rPr>
        <w:t>Каждая из Сторон имеет право получать от другой стороны информацию о ситуации, связанной с отключением обслуживания Производителя услуг.</w:t>
      </w:r>
    </w:p>
    <w:p w14:paraId="6ABA0F0D" w14:textId="77777777" w:rsidR="00B07B6E" w:rsidRPr="00B07B6E" w:rsidRDefault="00B07B6E" w:rsidP="005E536B">
      <w:pPr>
        <w:numPr>
          <w:ilvl w:val="0"/>
          <w:numId w:val="16"/>
        </w:numPr>
        <w:spacing w:before="0" w:after="160" w:line="259" w:lineRule="auto"/>
        <w:contextualSpacing/>
        <w:rPr>
          <w:rFonts w:eastAsia="Calibri" w:cs="Times New Roman"/>
          <w:lang w:val="ru-RU"/>
        </w:rPr>
      </w:pPr>
      <w:r w:rsidRPr="00B07B6E">
        <w:rPr>
          <w:rFonts w:eastAsia="Calibri" w:cs="Times New Roman"/>
          <w:lang w:val="ru-RU"/>
        </w:rPr>
        <w:t>При принятии решения об отключении обслуживания Производителя услуг инициатор должен руководствоваться следующими критериями:</w:t>
      </w:r>
    </w:p>
    <w:p w14:paraId="7EE06001" w14:textId="77777777" w:rsidR="00B07B6E" w:rsidRPr="00B07B6E" w:rsidRDefault="00B07B6E" w:rsidP="005E536B">
      <w:pPr>
        <w:numPr>
          <w:ilvl w:val="1"/>
          <w:numId w:val="16"/>
        </w:numPr>
        <w:spacing w:before="0" w:after="160" w:line="259" w:lineRule="auto"/>
        <w:contextualSpacing/>
        <w:rPr>
          <w:rFonts w:eastAsia="Calibri" w:cs="Times New Roman"/>
          <w:lang w:val="ru-RU"/>
        </w:rPr>
      </w:pPr>
      <w:r w:rsidRPr="00B07B6E">
        <w:rPr>
          <w:rFonts w:eastAsia="Calibri" w:cs="Times New Roman"/>
          <w:lang w:val="ru-RU"/>
        </w:rPr>
        <w:t>в отношении интернет-магазина (интернет-ресурса) Производителя услуг зафиксировано 2 (два) и более случаев несоответствия требованиям, предъявляемым к Интернет-магазинам согласно Приложению 2 к настоящему договору</w:t>
      </w:r>
      <w:r w:rsidRPr="00B07B6E">
        <w:rPr>
          <w:rFonts w:eastAsia="Calibri" w:cs="Times New Roman"/>
        </w:rPr>
        <w:t>;</w:t>
      </w:r>
    </w:p>
    <w:p w14:paraId="00CFFC74" w14:textId="77777777" w:rsidR="00B07B6E" w:rsidRPr="00B07B6E" w:rsidRDefault="00B07B6E" w:rsidP="005E536B">
      <w:pPr>
        <w:numPr>
          <w:ilvl w:val="1"/>
          <w:numId w:val="16"/>
        </w:numPr>
        <w:spacing w:before="0" w:after="160" w:line="259" w:lineRule="auto"/>
        <w:contextualSpacing/>
        <w:rPr>
          <w:rFonts w:eastAsia="Calibri" w:cs="Times New Roman"/>
          <w:lang w:val="ru-RU"/>
        </w:rPr>
      </w:pPr>
      <w:r w:rsidRPr="00B07B6E">
        <w:rPr>
          <w:rFonts w:eastAsia="Calibri" w:cs="Times New Roman"/>
          <w:lang w:val="ru-RU"/>
        </w:rPr>
        <w:t>В течение календарного года зафиксировано 2 (два) и более случая возникновения у Производителя услуг задолженности перед Процессором, непогашенной в течение 20 дней включительно с момента ее возникновения;</w:t>
      </w:r>
    </w:p>
    <w:p w14:paraId="4614ABCE" w14:textId="77777777" w:rsidR="00B07B6E" w:rsidRPr="00B07B6E" w:rsidRDefault="00B07B6E" w:rsidP="005E536B">
      <w:pPr>
        <w:numPr>
          <w:ilvl w:val="1"/>
          <w:numId w:val="16"/>
        </w:numPr>
        <w:spacing w:before="0" w:after="160" w:line="259" w:lineRule="auto"/>
        <w:contextualSpacing/>
        <w:rPr>
          <w:rFonts w:eastAsia="Calibri" w:cs="Times New Roman"/>
          <w:lang w:val="ru-RU"/>
        </w:rPr>
      </w:pPr>
      <w:r w:rsidRPr="00B07B6E">
        <w:rPr>
          <w:rFonts w:eastAsia="Calibri" w:cs="Times New Roman"/>
          <w:lang w:val="ru-RU"/>
        </w:rPr>
        <w:t>У Производителя услуг возникла задолженность перед Процессором, непогашенная в течение 30 дней включительно с момента ее возникновения.</w:t>
      </w:r>
    </w:p>
    <w:p w14:paraId="220FEA7C" w14:textId="77777777" w:rsidR="00B7404A" w:rsidRDefault="00B7404A">
      <w:pPr>
        <w:spacing w:before="0" w:after="160" w:line="259" w:lineRule="auto"/>
        <w:jc w:val="left"/>
        <w:rPr>
          <w:rFonts w:eastAsia="Calibri" w:cs="Times New Roman"/>
          <w:lang w:val="ru-RU"/>
        </w:rPr>
      </w:pPr>
      <w:r>
        <w:rPr>
          <w:rFonts w:eastAsia="Calibri" w:cs="Times New Roman"/>
          <w:lang w:val="ru-RU"/>
        </w:rPr>
        <w:br w:type="page"/>
      </w:r>
    </w:p>
    <w:p w14:paraId="57A36486" w14:textId="77777777" w:rsidR="00B7404A" w:rsidRPr="00D83306" w:rsidRDefault="00B7404A" w:rsidP="00B7404A">
      <w:pPr>
        <w:spacing w:after="0"/>
        <w:ind w:left="5245"/>
        <w:rPr>
          <w:rFonts w:eastAsia="Times New Roman" w:cs="Times New Roman"/>
          <w:lang w:val="ru-RU" w:eastAsia="ru-RU"/>
        </w:rPr>
      </w:pPr>
      <w:r w:rsidRPr="00D83306">
        <w:rPr>
          <w:rFonts w:eastAsia="Times New Roman" w:cs="Times New Roman"/>
          <w:lang w:val="ru-RU" w:eastAsia="ru-RU"/>
        </w:rPr>
        <w:lastRenderedPageBreak/>
        <w:t>Приложение № </w:t>
      </w:r>
      <w:r>
        <w:rPr>
          <w:rFonts w:eastAsia="Times New Roman" w:cs="Times New Roman"/>
          <w:lang w:val="ru-RU" w:eastAsia="ru-RU"/>
        </w:rPr>
        <w:t>5</w:t>
      </w:r>
      <w:r w:rsidRPr="00D83306">
        <w:rPr>
          <w:rFonts w:eastAsia="Times New Roman" w:cs="Times New Roman"/>
          <w:lang w:val="ru-RU" w:eastAsia="ru-RU"/>
        </w:rPr>
        <w:t xml:space="preserve"> к договору присоединения на оказание услуг по приему и обработке платежей с использованием АИС «</w:t>
      </w:r>
      <w:r>
        <w:rPr>
          <w:rFonts w:eastAsia="Times New Roman" w:cs="Times New Roman"/>
          <w:lang w:val="ru-RU" w:eastAsia="ru-RU"/>
        </w:rPr>
        <w:t>Р</w:t>
      </w:r>
      <w:r w:rsidRPr="00D83306">
        <w:rPr>
          <w:rFonts w:eastAsia="Times New Roman" w:cs="Times New Roman"/>
          <w:lang w:val="ru-RU" w:eastAsia="ru-RU"/>
        </w:rPr>
        <w:t>асчет»</w:t>
      </w:r>
    </w:p>
    <w:p w14:paraId="32543B7A" w14:textId="77777777" w:rsidR="001A2FD3" w:rsidRDefault="001A2FD3" w:rsidP="001A2FD3">
      <w:pPr>
        <w:suppressAutoHyphens/>
        <w:spacing w:before="0" w:after="160" w:line="254" w:lineRule="auto"/>
        <w:jc w:val="center"/>
        <w:rPr>
          <w:rFonts w:eastAsia="Calibri" w:cs="Times New Roman"/>
          <w:b/>
          <w:color w:val="00000A"/>
          <w:sz w:val="28"/>
          <w:lang w:val="ru-RU"/>
        </w:rPr>
      </w:pPr>
    </w:p>
    <w:p w14:paraId="337CF9FC" w14:textId="77777777" w:rsidR="00C02C31" w:rsidRPr="00C02C31" w:rsidRDefault="00C02C31" w:rsidP="00C02C31">
      <w:pPr>
        <w:suppressAutoHyphens/>
        <w:spacing w:before="0" w:after="0"/>
        <w:jc w:val="right"/>
        <w:rPr>
          <w:rFonts w:eastAsia="Calibri" w:cs="Times New Roman"/>
          <w:color w:val="00000A"/>
          <w:lang w:val="ru-RU" w:eastAsia="ar-SA"/>
        </w:rPr>
      </w:pPr>
    </w:p>
    <w:p w14:paraId="5C8F044C" w14:textId="67621998" w:rsidR="00C02C31" w:rsidRPr="00C02C31" w:rsidRDefault="00AD1375" w:rsidP="00C02C31">
      <w:pPr>
        <w:suppressAutoHyphens/>
        <w:spacing w:before="0" w:after="160" w:line="254" w:lineRule="auto"/>
        <w:jc w:val="center"/>
        <w:rPr>
          <w:rFonts w:eastAsia="Calibri" w:cs="Times New Roman"/>
          <w:b/>
          <w:color w:val="00000A"/>
          <w:lang w:val="ru-RU"/>
        </w:rPr>
      </w:pPr>
      <w:bookmarkStart w:id="40" w:name="_Hlk485998722"/>
      <w:r>
        <w:rPr>
          <w:rFonts w:eastAsia="Calibri" w:cs="Times New Roman"/>
          <w:b/>
          <w:color w:val="00000A"/>
          <w:lang w:val="ru-RU"/>
        </w:rPr>
        <w:t>Анкета Производителя услуг</w:t>
      </w:r>
    </w:p>
    <w:p w14:paraId="75A4C9F2" w14:textId="77777777" w:rsidR="00C02C31" w:rsidRPr="00C02C31" w:rsidRDefault="00C02C31" w:rsidP="00C02C31">
      <w:pPr>
        <w:suppressAutoHyphens/>
        <w:spacing w:before="0" w:after="160" w:line="254" w:lineRule="auto"/>
        <w:rPr>
          <w:rFonts w:eastAsia="Calibri" w:cs="Times New Roman"/>
          <w:color w:val="00000A"/>
          <w:lang w:val="ru-RU"/>
        </w:rPr>
      </w:pPr>
      <w:r w:rsidRPr="00C02C31">
        <w:rPr>
          <w:rFonts w:eastAsia="Calibri" w:cs="Times New Roman"/>
          <w:color w:val="00000A"/>
          <w:lang w:val="ru-RU"/>
        </w:rPr>
        <w:t>г. Минск</w:t>
      </w:r>
      <w:r w:rsidRPr="00C02C31">
        <w:rPr>
          <w:rFonts w:eastAsia="Calibri" w:cs="Times New Roman"/>
          <w:color w:val="00000A"/>
          <w:lang w:val="ru-RU"/>
        </w:rPr>
        <w:tab/>
      </w:r>
      <w:r w:rsidRPr="00C02C31">
        <w:rPr>
          <w:rFonts w:eastAsia="Calibri" w:cs="Times New Roman"/>
          <w:color w:val="00000A"/>
          <w:lang w:val="ru-RU"/>
        </w:rPr>
        <w:tab/>
      </w:r>
      <w:r w:rsidRPr="00C02C31">
        <w:rPr>
          <w:rFonts w:eastAsia="Calibri" w:cs="Times New Roman"/>
          <w:color w:val="00000A"/>
          <w:lang w:val="ru-RU"/>
        </w:rPr>
        <w:tab/>
      </w:r>
      <w:r w:rsidRPr="00C02C31">
        <w:rPr>
          <w:rFonts w:eastAsia="Calibri" w:cs="Times New Roman"/>
          <w:color w:val="00000A"/>
          <w:lang w:val="ru-RU"/>
        </w:rPr>
        <w:tab/>
      </w:r>
      <w:r w:rsidRPr="00C02C31">
        <w:rPr>
          <w:rFonts w:eastAsia="Calibri" w:cs="Times New Roman"/>
          <w:color w:val="00000A"/>
          <w:lang w:val="ru-RU"/>
        </w:rPr>
        <w:tab/>
      </w:r>
      <w:r w:rsidRPr="00C02C31">
        <w:rPr>
          <w:rFonts w:eastAsia="Calibri" w:cs="Times New Roman"/>
          <w:color w:val="00000A"/>
          <w:lang w:val="ru-RU"/>
        </w:rPr>
        <w:tab/>
      </w:r>
      <w:r w:rsidRPr="00C02C31">
        <w:rPr>
          <w:rFonts w:eastAsia="Calibri" w:cs="Times New Roman"/>
          <w:color w:val="00000A"/>
          <w:lang w:val="ru-RU"/>
        </w:rPr>
        <w:tab/>
      </w:r>
      <w:r w:rsidRPr="00C02C31">
        <w:rPr>
          <w:rFonts w:eastAsia="Calibri" w:cs="Times New Roman"/>
          <w:color w:val="00000A"/>
          <w:lang w:val="ru-RU"/>
        </w:rPr>
        <w:tab/>
      </w:r>
      <w:r w:rsidRPr="00C02C31">
        <w:rPr>
          <w:rFonts w:eastAsia="Calibri" w:cs="Times New Roman"/>
          <w:color w:val="00000A"/>
          <w:lang w:val="ru-RU"/>
        </w:rPr>
        <w:tab/>
      </w:r>
      <w:r w:rsidRPr="00C02C31">
        <w:rPr>
          <w:rFonts w:eastAsia="Calibri" w:cs="Times New Roman"/>
          <w:color w:val="00000A"/>
          <w:lang w:val="ru-RU"/>
        </w:rPr>
        <w:tab/>
        <w:t>__.__.____</w:t>
      </w:r>
    </w:p>
    <w:p w14:paraId="7AB68C2C" w14:textId="4C3CF3D4" w:rsidR="00F66CC7" w:rsidRPr="00AE4BC1" w:rsidRDefault="00F66CC7" w:rsidP="00F66CC7">
      <w:pPr>
        <w:rPr>
          <w:lang w:val="ru-RU"/>
        </w:rPr>
      </w:pPr>
      <w:r w:rsidRPr="00AD1375">
        <w:rPr>
          <w:lang w:val="ru-RU"/>
        </w:rPr>
        <w:t xml:space="preserve"> </w:t>
      </w:r>
      <w:r w:rsidRPr="00AD1375">
        <w:rPr>
          <w:b/>
          <w:bCs/>
          <w:lang w:val="ru-RU"/>
        </w:rPr>
        <w:t xml:space="preserve">«Производитель услуг» и/или «Торговец», </w:t>
      </w:r>
      <w:r w:rsidRPr="00AD1375">
        <w:rPr>
          <w:lang w:val="ru-RU"/>
        </w:rPr>
        <w:t>данные</w:t>
      </w:r>
      <w:r w:rsidRPr="00AD1375">
        <w:rPr>
          <w:b/>
          <w:bCs/>
          <w:lang w:val="ru-RU"/>
        </w:rPr>
        <w:t xml:space="preserve"> </w:t>
      </w:r>
      <w:r w:rsidRPr="00AD1375">
        <w:rPr>
          <w:lang w:val="ru-RU"/>
        </w:rPr>
        <w:t xml:space="preserve">которого указаны в настоящей Регистрационной форме, </w:t>
      </w:r>
      <w:proofErr w:type="spellStart"/>
      <w:r w:rsidR="00AD1375">
        <w:rPr>
          <w:lang w:val="ru-RU"/>
        </w:rPr>
        <w:t>заключенил</w:t>
      </w:r>
      <w:proofErr w:type="spellEnd"/>
      <w:r w:rsidRPr="00AD1375">
        <w:rPr>
          <w:lang w:val="ru-RU"/>
        </w:rPr>
        <w:t xml:space="preserve"> договор на оказание услуг по приему и обработке платежей с использованием банковских платежных карт в</w:t>
      </w:r>
      <w:r w:rsidR="009628BD" w:rsidRPr="00AD1375">
        <w:rPr>
          <w:lang w:val="ru-RU"/>
        </w:rPr>
        <w:t xml:space="preserve"> сети Интернет и/или договор </w:t>
      </w:r>
      <w:r w:rsidR="009628BD">
        <w:rPr>
          <w:lang w:val="ru-RU"/>
        </w:rPr>
        <w:t>об</w:t>
      </w:r>
      <w:r w:rsidR="009628BD" w:rsidRPr="00AD1375">
        <w:rPr>
          <w:lang w:val="ru-RU"/>
        </w:rPr>
        <w:t xml:space="preserve"> оказании</w:t>
      </w:r>
      <w:r w:rsidRPr="00AD1375">
        <w:rPr>
          <w:lang w:val="ru-RU"/>
        </w:rPr>
        <w:t xml:space="preserve"> услуг по приему и обработке платежей с использованием АИС «Расчет», текст которых размещен на сайте </w:t>
      </w:r>
      <w:hyperlink r:id="rId9" w:history="1">
        <w:r w:rsidRPr="00130E56">
          <w:rPr>
            <w:color w:val="0000FF"/>
            <w:u w:val="single"/>
          </w:rPr>
          <w:t>www</w:t>
        </w:r>
        <w:r w:rsidRPr="00AD1375">
          <w:rPr>
            <w:color w:val="0000FF"/>
            <w:u w:val="single"/>
            <w:lang w:val="ru-RU"/>
          </w:rPr>
          <w:t>.</w:t>
        </w:r>
        <w:proofErr w:type="spellStart"/>
        <w:r w:rsidRPr="00130E56">
          <w:rPr>
            <w:color w:val="0000FF"/>
            <w:u w:val="single"/>
          </w:rPr>
          <w:t>bepaid</w:t>
        </w:r>
        <w:proofErr w:type="spellEnd"/>
        <w:r w:rsidRPr="00AD1375">
          <w:rPr>
            <w:color w:val="0000FF"/>
            <w:u w:val="single"/>
            <w:lang w:val="ru-RU"/>
          </w:rPr>
          <w:t>.</w:t>
        </w:r>
        <w:r w:rsidRPr="00130E56">
          <w:rPr>
            <w:color w:val="0000FF"/>
            <w:u w:val="single"/>
          </w:rPr>
          <w:t>by</w:t>
        </w:r>
      </w:hyperlink>
      <w:r w:rsidRPr="00AD1375">
        <w:rPr>
          <w:lang w:val="ru-RU"/>
        </w:rPr>
        <w:t xml:space="preserve"> (утвержден приказами Директор</w:t>
      </w:r>
      <w:r w:rsidR="00A50AB8">
        <w:rPr>
          <w:lang w:val="ru-RU"/>
        </w:rPr>
        <w:t>а ООО «</w:t>
      </w:r>
      <w:proofErr w:type="spellStart"/>
      <w:r w:rsidR="00A50AB8">
        <w:rPr>
          <w:lang w:val="ru-RU"/>
        </w:rPr>
        <w:t>ИКомЧардж</w:t>
      </w:r>
      <w:proofErr w:type="spellEnd"/>
      <w:r w:rsidR="00A50AB8">
        <w:rPr>
          <w:lang w:val="ru-RU"/>
        </w:rPr>
        <w:t>» №2017-07</w:t>
      </w:r>
      <w:r w:rsidR="009628BD" w:rsidRPr="00AD1375">
        <w:rPr>
          <w:lang w:val="ru-RU"/>
        </w:rPr>
        <w:t>-26/01</w:t>
      </w:r>
      <w:r w:rsidR="00A50AB8">
        <w:rPr>
          <w:lang w:val="ru-RU"/>
        </w:rPr>
        <w:t xml:space="preserve"> и №2017-07-26/02 от 26.07</w:t>
      </w:r>
      <w:r w:rsidRPr="00AD1375">
        <w:rPr>
          <w:lang w:val="ru-RU"/>
        </w:rPr>
        <w:t xml:space="preserve">.2017 г., в редакции на дату заключения Договоров). </w:t>
      </w:r>
    </w:p>
    <w:p w14:paraId="294CDD06" w14:textId="0B576D3C" w:rsidR="00C02C31" w:rsidRDefault="00C02C31" w:rsidP="00C02C31">
      <w:pPr>
        <w:suppressAutoHyphens/>
        <w:spacing w:before="0" w:after="160" w:line="254" w:lineRule="auto"/>
        <w:rPr>
          <w:rFonts w:eastAsia="Calibri" w:cs="Times New Roman"/>
          <w:color w:val="00000A"/>
          <w:lang w:val="ru-RU"/>
        </w:rPr>
      </w:pPr>
      <w:r w:rsidRPr="00C02C31">
        <w:rPr>
          <w:rFonts w:eastAsia="Calibri" w:cs="Times New Roman"/>
          <w:color w:val="00000A"/>
          <w:lang w:val="ru-RU"/>
        </w:rPr>
        <w:t xml:space="preserve">Настоящим Производитель услуг и/или Торговец подтверждает, что на момент подписания </w:t>
      </w:r>
      <w:r w:rsidR="00AD1375">
        <w:rPr>
          <w:rFonts w:eastAsia="Calibri" w:cs="Times New Roman"/>
          <w:color w:val="00000A"/>
          <w:lang w:val="ru-RU"/>
        </w:rPr>
        <w:t>Анкеты Производителя услуг</w:t>
      </w:r>
      <w:r w:rsidRPr="00C02C31">
        <w:rPr>
          <w:rFonts w:eastAsia="Calibri" w:cs="Times New Roman"/>
          <w:color w:val="00000A"/>
          <w:lang w:val="ru-RU"/>
        </w:rPr>
        <w:t xml:space="preserve"> он прин</w:t>
      </w:r>
      <w:r w:rsidR="00AD1375">
        <w:rPr>
          <w:rFonts w:eastAsia="Calibri" w:cs="Times New Roman"/>
          <w:color w:val="00000A"/>
          <w:lang w:val="ru-RU"/>
        </w:rPr>
        <w:t>ял</w:t>
      </w:r>
      <w:r w:rsidRPr="00C02C31">
        <w:rPr>
          <w:rFonts w:eastAsia="Calibri" w:cs="Times New Roman"/>
          <w:color w:val="00000A"/>
          <w:lang w:val="ru-RU"/>
        </w:rPr>
        <w:t xml:space="preserve"> на себя обязательства по исполнению</w:t>
      </w:r>
      <w:r w:rsidR="00AD1375">
        <w:rPr>
          <w:rFonts w:eastAsia="Calibri" w:cs="Times New Roman"/>
          <w:color w:val="00000A"/>
          <w:lang w:val="ru-RU"/>
        </w:rPr>
        <w:t xml:space="preserve"> договоров</w:t>
      </w:r>
      <w:r w:rsidRPr="00C02C31">
        <w:rPr>
          <w:rFonts w:eastAsia="Calibri" w:cs="Times New Roman"/>
          <w:color w:val="00000A"/>
          <w:lang w:val="ru-RU"/>
        </w:rPr>
        <w:t>.</w:t>
      </w:r>
    </w:p>
    <w:p w14:paraId="31B69C49" w14:textId="0CD4EAC5" w:rsidR="005B08FA" w:rsidRPr="005B08FA" w:rsidRDefault="005B08FA" w:rsidP="005B08FA">
      <w:pPr>
        <w:suppressAutoHyphens/>
        <w:spacing w:before="0" w:after="160" w:line="252" w:lineRule="auto"/>
        <w:rPr>
          <w:rFonts w:eastAsia="Calibri" w:cs="Times New Roman"/>
          <w:color w:val="00000A"/>
          <w:lang w:val="ru-RU"/>
        </w:rPr>
      </w:pPr>
      <w:r>
        <w:rPr>
          <w:rFonts w:eastAsia="Calibri" w:cs="Times New Roman"/>
          <w:color w:val="00000A"/>
          <w:lang w:val="ru-RU"/>
        </w:rPr>
        <w:t>Производитель услуг и/или Торговец</w:t>
      </w:r>
      <w:r w:rsidRPr="005B08FA">
        <w:rPr>
          <w:rFonts w:eastAsia="Calibri" w:cs="Times New Roman"/>
          <w:color w:val="00000A"/>
          <w:lang w:val="ru-RU"/>
        </w:rPr>
        <w:t xml:space="preserve"> дает согласие на использование данных, указанных в настоящей </w:t>
      </w:r>
      <w:r w:rsidR="00AD1375" w:rsidRPr="00AD1375">
        <w:rPr>
          <w:rFonts w:eastAsia="Calibri" w:cs="Times New Roman"/>
          <w:color w:val="00000A"/>
          <w:lang w:val="ru-RU"/>
        </w:rPr>
        <w:t>Анкет</w:t>
      </w:r>
      <w:r w:rsidR="00AD1375">
        <w:rPr>
          <w:rFonts w:eastAsia="Calibri" w:cs="Times New Roman"/>
          <w:color w:val="00000A"/>
          <w:lang w:val="ru-RU"/>
        </w:rPr>
        <w:t>е</w:t>
      </w:r>
      <w:r w:rsidR="00AD1375" w:rsidRPr="00AD1375">
        <w:rPr>
          <w:rFonts w:eastAsia="Calibri" w:cs="Times New Roman"/>
          <w:color w:val="00000A"/>
          <w:lang w:val="ru-RU"/>
        </w:rPr>
        <w:t xml:space="preserve"> Производителя услуг </w:t>
      </w:r>
      <w:r w:rsidRPr="005B08FA">
        <w:rPr>
          <w:rFonts w:eastAsia="Calibri" w:cs="Times New Roman"/>
          <w:color w:val="00000A"/>
          <w:lang w:val="ru-RU"/>
        </w:rPr>
        <w:t xml:space="preserve">для заключения иных договоров с банками-эквайерами, </w:t>
      </w:r>
      <w:r w:rsidR="000237EB">
        <w:rPr>
          <w:rFonts w:eastAsia="Calibri" w:cs="Times New Roman"/>
          <w:color w:val="00000A"/>
          <w:lang w:val="ru-RU"/>
        </w:rPr>
        <w:t>ОАО «</w:t>
      </w:r>
      <w:r w:rsidRPr="005B08FA">
        <w:rPr>
          <w:rFonts w:eastAsia="Calibri" w:cs="Times New Roman"/>
          <w:color w:val="00000A"/>
          <w:lang w:val="ru-RU"/>
        </w:rPr>
        <w:t>НКФО «ЕРИП»</w:t>
      </w:r>
      <w:r w:rsidR="004D7D88">
        <w:rPr>
          <w:rFonts w:eastAsia="Calibri" w:cs="Times New Roman"/>
          <w:color w:val="00000A"/>
          <w:lang w:val="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02C31" w:rsidRPr="00AE4BC1" w14:paraId="07B77D7A" w14:textId="77777777" w:rsidTr="00AD1375">
        <w:trPr>
          <w:jc w:val="center"/>
        </w:trPr>
        <w:tc>
          <w:tcPr>
            <w:tcW w:w="5000" w:type="pct"/>
            <w:gridSpan w:val="2"/>
            <w:shd w:val="clear" w:color="auto" w:fill="DEEAF6"/>
            <w:vAlign w:val="center"/>
          </w:tcPr>
          <w:p w14:paraId="25F3740A"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b/>
                <w:color w:val="000000"/>
                <w:sz w:val="20"/>
                <w:szCs w:val="20"/>
                <w:lang w:val="ru-RU"/>
              </w:rPr>
              <w:t>Наименование предприятия</w:t>
            </w:r>
          </w:p>
        </w:tc>
      </w:tr>
      <w:tr w:rsidR="00C02C31" w:rsidRPr="009C3D61" w14:paraId="043D6D7D" w14:textId="77777777" w:rsidTr="00AD1375">
        <w:trPr>
          <w:trHeight w:val="208"/>
          <w:jc w:val="center"/>
        </w:trPr>
        <w:tc>
          <w:tcPr>
            <w:tcW w:w="2500" w:type="pct"/>
            <w:shd w:val="clear" w:color="auto" w:fill="auto"/>
            <w:vAlign w:val="center"/>
          </w:tcPr>
          <w:p w14:paraId="25555CA1"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color w:val="000000"/>
                <w:sz w:val="20"/>
                <w:szCs w:val="20"/>
                <w:lang w:val="ru-RU"/>
              </w:rPr>
              <w:t>Полное юридическое наименование</w:t>
            </w:r>
          </w:p>
        </w:tc>
        <w:tc>
          <w:tcPr>
            <w:tcW w:w="2500" w:type="pct"/>
            <w:shd w:val="clear" w:color="auto" w:fill="auto"/>
            <w:vAlign w:val="center"/>
          </w:tcPr>
          <w:p w14:paraId="56CF65E0"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fldChar w:fldCharType="begin">
                <w:ffData>
                  <w:name w:val="companyfullname"/>
                  <w:enabled/>
                  <w:calcOnExit w:val="0"/>
                  <w:textInput/>
                </w:ffData>
              </w:fldChar>
            </w:r>
            <w:r w:rsidRPr="00AE4BC1">
              <w:rPr>
                <w:rFonts w:eastAsia="Calibri" w:cs="Times New Roman"/>
                <w:color w:val="000000"/>
                <w:sz w:val="20"/>
                <w:szCs w:val="20"/>
                <w:lang w:val="ru-RU"/>
              </w:rPr>
              <w:instrText xml:space="preserve"> FORMTEXT </w:instrText>
            </w:r>
            <w:r w:rsidRPr="00AE4BC1">
              <w:rPr>
                <w:rFonts w:eastAsia="Calibri" w:cs="Times New Roman"/>
                <w:color w:val="000000"/>
                <w:sz w:val="20"/>
                <w:szCs w:val="20"/>
                <w:lang w:val="ru-RU"/>
              </w:rPr>
            </w:r>
            <w:r w:rsidRPr="00AE4BC1">
              <w:rPr>
                <w:rFonts w:eastAsia="Calibri" w:cs="Times New Roman"/>
                <w:color w:val="000000"/>
                <w:sz w:val="20"/>
                <w:szCs w:val="20"/>
                <w:lang w:val="ru-RU"/>
              </w:rPr>
              <w:fldChar w:fldCharType="separate"/>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fldChar w:fldCharType="end"/>
            </w:r>
          </w:p>
          <w:p w14:paraId="6D8436F6" w14:textId="77777777" w:rsidR="00C02C31" w:rsidRPr="00AE4BC1" w:rsidRDefault="00C02C31" w:rsidP="00C02C31">
            <w:pPr>
              <w:suppressAutoHyphens/>
              <w:spacing w:before="0" w:after="0"/>
              <w:jc w:val="center"/>
              <w:rPr>
                <w:rFonts w:eastAsia="Calibri" w:cs="Times New Roman"/>
                <w:b/>
                <w:color w:val="000000"/>
                <w:sz w:val="20"/>
                <w:szCs w:val="20"/>
                <w:lang w:val="ru-RU"/>
              </w:rPr>
            </w:pPr>
            <w:r w:rsidRPr="00AE4BC1">
              <w:rPr>
                <w:rFonts w:eastAsia="Calibri" w:cs="Times New Roman"/>
                <w:color w:val="000000"/>
                <w:sz w:val="20"/>
                <w:szCs w:val="20"/>
                <w:vertAlign w:val="superscript"/>
                <w:lang w:val="ru-RU"/>
              </w:rPr>
              <w:t>Пример: «</w:t>
            </w:r>
            <w:r w:rsidRPr="00AE4BC1">
              <w:rPr>
                <w:rFonts w:eastAsia="Calibri" w:cs="Times New Roman"/>
                <w:b/>
                <w:color w:val="000000"/>
                <w:sz w:val="20"/>
                <w:szCs w:val="20"/>
                <w:vertAlign w:val="superscript"/>
                <w:lang w:val="ru-RU"/>
              </w:rPr>
              <w:t>Общество с ограниченной ответственностью «ИКомЧардж», Индивидуальный предприниматель Иванов Иван Иванович</w:t>
            </w:r>
          </w:p>
        </w:tc>
      </w:tr>
      <w:tr w:rsidR="00C02C31" w:rsidRPr="009C3D61" w14:paraId="63AC15B9" w14:textId="77777777" w:rsidTr="00AD1375">
        <w:trPr>
          <w:jc w:val="center"/>
        </w:trPr>
        <w:tc>
          <w:tcPr>
            <w:tcW w:w="2500" w:type="pct"/>
            <w:shd w:val="clear" w:color="auto" w:fill="auto"/>
            <w:vAlign w:val="center"/>
          </w:tcPr>
          <w:p w14:paraId="439DFA19"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color w:val="000000"/>
                <w:sz w:val="20"/>
                <w:szCs w:val="20"/>
                <w:lang w:val="ru-RU"/>
              </w:rPr>
              <w:t>Сокращенное наименование</w:t>
            </w:r>
          </w:p>
        </w:tc>
        <w:tc>
          <w:tcPr>
            <w:tcW w:w="2500" w:type="pct"/>
            <w:shd w:val="clear" w:color="auto" w:fill="auto"/>
            <w:vAlign w:val="center"/>
          </w:tcPr>
          <w:p w14:paraId="1E9078EF"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fldChar w:fldCharType="begin">
                <w:ffData>
                  <w:name w:val="companyshortname"/>
                  <w:enabled/>
                  <w:calcOnExit w:val="0"/>
                  <w:textInput/>
                </w:ffData>
              </w:fldChar>
            </w:r>
            <w:r w:rsidRPr="00AE4BC1">
              <w:rPr>
                <w:rFonts w:eastAsia="Calibri" w:cs="Times New Roman"/>
                <w:color w:val="000000"/>
                <w:sz w:val="20"/>
                <w:szCs w:val="20"/>
                <w:lang w:val="ru-RU"/>
              </w:rPr>
              <w:instrText xml:space="preserve"> FORMTEXT </w:instrText>
            </w:r>
            <w:r w:rsidRPr="00AE4BC1">
              <w:rPr>
                <w:rFonts w:eastAsia="Calibri" w:cs="Times New Roman"/>
                <w:color w:val="000000"/>
                <w:sz w:val="20"/>
                <w:szCs w:val="20"/>
                <w:lang w:val="ru-RU"/>
              </w:rPr>
            </w:r>
            <w:r w:rsidRPr="00AE4BC1">
              <w:rPr>
                <w:rFonts w:eastAsia="Calibri" w:cs="Times New Roman"/>
                <w:color w:val="000000"/>
                <w:sz w:val="20"/>
                <w:szCs w:val="20"/>
                <w:lang w:val="ru-RU"/>
              </w:rPr>
              <w:fldChar w:fldCharType="separate"/>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fldChar w:fldCharType="end"/>
            </w:r>
          </w:p>
          <w:p w14:paraId="277C3939" w14:textId="77777777" w:rsidR="00C02C31" w:rsidRPr="00AE4BC1" w:rsidRDefault="00C02C31" w:rsidP="00C02C31">
            <w:pPr>
              <w:suppressAutoHyphens/>
              <w:spacing w:before="0" w:after="0"/>
              <w:jc w:val="center"/>
              <w:rPr>
                <w:rFonts w:eastAsia="Calibri" w:cs="Times New Roman"/>
                <w:b/>
                <w:color w:val="000000"/>
                <w:sz w:val="20"/>
                <w:szCs w:val="20"/>
                <w:lang w:val="ru-RU"/>
              </w:rPr>
            </w:pPr>
            <w:r w:rsidRPr="00AE4BC1">
              <w:rPr>
                <w:rFonts w:eastAsia="Calibri" w:cs="Times New Roman"/>
                <w:color w:val="000000"/>
                <w:sz w:val="20"/>
                <w:szCs w:val="20"/>
                <w:vertAlign w:val="superscript"/>
                <w:lang w:val="ru-RU"/>
              </w:rPr>
              <w:t xml:space="preserve">Пример: </w:t>
            </w:r>
            <w:r w:rsidRPr="00AE4BC1">
              <w:rPr>
                <w:rFonts w:eastAsia="Calibri" w:cs="Times New Roman"/>
                <w:b/>
                <w:color w:val="000000"/>
                <w:sz w:val="20"/>
                <w:szCs w:val="20"/>
                <w:vertAlign w:val="superscript"/>
                <w:lang w:val="ru-RU"/>
              </w:rPr>
              <w:t>ООО «ИКомЧардж», ИП Иванов И.И.</w:t>
            </w:r>
          </w:p>
        </w:tc>
      </w:tr>
      <w:tr w:rsidR="00C02C31" w:rsidRPr="00AE4BC1" w14:paraId="7A3DDF5E" w14:textId="77777777" w:rsidTr="00AD1375">
        <w:trPr>
          <w:jc w:val="center"/>
        </w:trPr>
        <w:tc>
          <w:tcPr>
            <w:tcW w:w="5000" w:type="pct"/>
            <w:gridSpan w:val="2"/>
            <w:shd w:val="clear" w:color="auto" w:fill="DEEAF6"/>
            <w:vAlign w:val="center"/>
          </w:tcPr>
          <w:p w14:paraId="5BCA4820"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b/>
                <w:color w:val="000000"/>
                <w:sz w:val="20"/>
                <w:szCs w:val="20"/>
                <w:lang w:val="ru-RU"/>
              </w:rPr>
              <w:t>Сведения о предприятии</w:t>
            </w:r>
          </w:p>
        </w:tc>
      </w:tr>
      <w:tr w:rsidR="00C02C31" w:rsidRPr="00AE4BC1" w14:paraId="033DF743" w14:textId="77777777" w:rsidTr="00AD1375">
        <w:trPr>
          <w:jc w:val="center"/>
        </w:trPr>
        <w:tc>
          <w:tcPr>
            <w:tcW w:w="2500" w:type="pct"/>
            <w:shd w:val="clear" w:color="auto" w:fill="auto"/>
            <w:vAlign w:val="center"/>
          </w:tcPr>
          <w:p w14:paraId="32AF20FF"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color w:val="000000"/>
                <w:sz w:val="20"/>
                <w:szCs w:val="20"/>
                <w:lang w:val="ru-RU"/>
              </w:rPr>
              <w:t>УНП</w:t>
            </w:r>
          </w:p>
        </w:tc>
        <w:tc>
          <w:tcPr>
            <w:tcW w:w="2500" w:type="pct"/>
            <w:shd w:val="clear" w:color="auto" w:fill="auto"/>
            <w:vAlign w:val="center"/>
          </w:tcPr>
          <w:p w14:paraId="03919641"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color w:val="000000"/>
                <w:sz w:val="20"/>
                <w:szCs w:val="20"/>
                <w:lang w:val="ru-RU"/>
              </w:rPr>
              <w:fldChar w:fldCharType="begin">
                <w:ffData>
                  <w:name w:val="companyunp"/>
                  <w:enabled/>
                  <w:calcOnExit w:val="0"/>
                  <w:textInput>
                    <w:type w:val="number"/>
                    <w:maxLength w:val="9"/>
                  </w:textInput>
                </w:ffData>
              </w:fldChar>
            </w:r>
            <w:bookmarkStart w:id="41" w:name="companyunp"/>
            <w:r w:rsidRPr="00AE4BC1">
              <w:rPr>
                <w:rFonts w:eastAsia="Calibri" w:cs="Times New Roman"/>
                <w:color w:val="000000"/>
                <w:sz w:val="20"/>
                <w:szCs w:val="20"/>
                <w:lang w:val="ru-RU"/>
              </w:rPr>
              <w:instrText xml:space="preserve"> FORMTEXT </w:instrText>
            </w:r>
            <w:r w:rsidRPr="00AE4BC1">
              <w:rPr>
                <w:rFonts w:eastAsia="Calibri" w:cs="Times New Roman"/>
                <w:color w:val="000000"/>
                <w:sz w:val="20"/>
                <w:szCs w:val="20"/>
                <w:lang w:val="ru-RU"/>
              </w:rPr>
            </w:r>
            <w:r w:rsidRPr="00AE4BC1">
              <w:rPr>
                <w:rFonts w:eastAsia="Calibri" w:cs="Times New Roman"/>
                <w:color w:val="000000"/>
                <w:sz w:val="20"/>
                <w:szCs w:val="20"/>
                <w:lang w:val="ru-RU"/>
              </w:rPr>
              <w:fldChar w:fldCharType="separate"/>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fldChar w:fldCharType="end"/>
            </w:r>
            <w:bookmarkEnd w:id="41"/>
          </w:p>
        </w:tc>
      </w:tr>
      <w:tr w:rsidR="00C02C31" w:rsidRPr="00AE4BC1" w14:paraId="1D67CCDE" w14:textId="77777777" w:rsidTr="00AD1375">
        <w:trPr>
          <w:jc w:val="center"/>
        </w:trPr>
        <w:tc>
          <w:tcPr>
            <w:tcW w:w="2500" w:type="pct"/>
            <w:shd w:val="clear" w:color="auto" w:fill="auto"/>
            <w:vAlign w:val="center"/>
          </w:tcPr>
          <w:p w14:paraId="7B4368ED"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color w:val="000000"/>
                <w:sz w:val="20"/>
                <w:szCs w:val="20"/>
                <w:lang w:val="ru-RU"/>
              </w:rPr>
              <w:t>Орган государственной регистрации</w:t>
            </w:r>
          </w:p>
        </w:tc>
        <w:tc>
          <w:tcPr>
            <w:tcW w:w="2500" w:type="pct"/>
            <w:shd w:val="clear" w:color="auto" w:fill="auto"/>
            <w:vAlign w:val="center"/>
          </w:tcPr>
          <w:p w14:paraId="641D5704"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fldChar w:fldCharType="begin">
                <w:ffData>
                  <w:name w:val="companyregistar"/>
                  <w:enabled/>
                  <w:calcOnExit w:val="0"/>
                  <w:textInput/>
                </w:ffData>
              </w:fldChar>
            </w:r>
            <w:bookmarkStart w:id="42" w:name="companyregistar"/>
            <w:r w:rsidRPr="00AE4BC1">
              <w:rPr>
                <w:rFonts w:eastAsia="Calibri" w:cs="Times New Roman"/>
                <w:color w:val="000000"/>
                <w:sz w:val="20"/>
                <w:szCs w:val="20"/>
                <w:lang w:val="ru-RU"/>
              </w:rPr>
              <w:instrText xml:space="preserve"> FORMTEXT </w:instrText>
            </w:r>
            <w:r w:rsidRPr="00AE4BC1">
              <w:rPr>
                <w:rFonts w:eastAsia="Calibri" w:cs="Times New Roman"/>
                <w:color w:val="000000"/>
                <w:sz w:val="20"/>
                <w:szCs w:val="20"/>
                <w:lang w:val="ru-RU"/>
              </w:rPr>
            </w:r>
            <w:r w:rsidRPr="00AE4BC1">
              <w:rPr>
                <w:rFonts w:eastAsia="Calibri" w:cs="Times New Roman"/>
                <w:color w:val="000000"/>
                <w:sz w:val="20"/>
                <w:szCs w:val="20"/>
                <w:lang w:val="ru-RU"/>
              </w:rPr>
              <w:fldChar w:fldCharType="separate"/>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fldChar w:fldCharType="end"/>
            </w:r>
            <w:bookmarkEnd w:id="42"/>
          </w:p>
          <w:p w14:paraId="54A01C3A" w14:textId="77777777" w:rsidR="00C02C31" w:rsidRPr="00AE4BC1" w:rsidRDefault="00C02C31" w:rsidP="00C02C31">
            <w:pPr>
              <w:suppressAutoHyphens/>
              <w:spacing w:before="0" w:after="0" w:line="254" w:lineRule="auto"/>
              <w:jc w:val="center"/>
              <w:rPr>
                <w:rFonts w:eastAsia="Calibri" w:cs="Times New Roman"/>
                <w:b/>
                <w:color w:val="00000A"/>
                <w:sz w:val="20"/>
                <w:szCs w:val="20"/>
                <w:lang w:val="ru-RU"/>
              </w:rPr>
            </w:pPr>
            <w:r w:rsidRPr="00AE4BC1">
              <w:rPr>
                <w:rFonts w:eastAsia="Calibri" w:cs="Times New Roman"/>
                <w:color w:val="00000A"/>
                <w:sz w:val="20"/>
                <w:szCs w:val="20"/>
                <w:vertAlign w:val="superscript"/>
                <w:lang w:val="ru-RU"/>
              </w:rPr>
              <w:t xml:space="preserve">Пример: </w:t>
            </w:r>
            <w:r w:rsidRPr="00AE4BC1">
              <w:rPr>
                <w:rFonts w:eastAsia="Calibri" w:cs="Times New Roman"/>
                <w:b/>
                <w:color w:val="00000A"/>
                <w:sz w:val="20"/>
                <w:szCs w:val="20"/>
                <w:vertAlign w:val="superscript"/>
                <w:lang w:val="ru-RU"/>
              </w:rPr>
              <w:t>Минский горисполком</w:t>
            </w:r>
          </w:p>
        </w:tc>
      </w:tr>
      <w:tr w:rsidR="00C02C31" w:rsidRPr="00AE4BC1" w14:paraId="647CA18F" w14:textId="77777777" w:rsidTr="00AD1375">
        <w:trPr>
          <w:jc w:val="center"/>
        </w:trPr>
        <w:tc>
          <w:tcPr>
            <w:tcW w:w="2500" w:type="pct"/>
            <w:shd w:val="clear" w:color="auto" w:fill="auto"/>
            <w:vAlign w:val="center"/>
          </w:tcPr>
          <w:p w14:paraId="322B146D"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color w:val="000000"/>
                <w:sz w:val="20"/>
                <w:szCs w:val="20"/>
                <w:lang w:val="ru-RU"/>
              </w:rPr>
              <w:t>Дата государственной регистрации</w:t>
            </w:r>
          </w:p>
        </w:tc>
        <w:tc>
          <w:tcPr>
            <w:tcW w:w="2500" w:type="pct"/>
            <w:shd w:val="clear" w:color="auto" w:fill="auto"/>
            <w:vAlign w:val="center"/>
          </w:tcPr>
          <w:p w14:paraId="39BB60C8" w14:textId="3AC51769" w:rsidR="00C02C31" w:rsidRPr="00AE4BC1" w:rsidRDefault="00D84CA4" w:rsidP="00C02C31">
            <w:pPr>
              <w:suppressAutoHyphens/>
              <w:spacing w:before="0" w:after="160"/>
              <w:jc w:val="center"/>
              <w:rPr>
                <w:rFonts w:eastAsia="Calibri" w:cs="Times New Roman"/>
                <w:b/>
                <w:color w:val="000000"/>
                <w:sz w:val="20"/>
                <w:szCs w:val="20"/>
                <w:lang w:val="ru-RU"/>
              </w:rPr>
            </w:pPr>
            <w:r>
              <w:rPr>
                <w:rFonts w:eastAsia="Calibri" w:cs="Times New Roman"/>
                <w:color w:val="000000"/>
                <w:sz w:val="20"/>
                <w:szCs w:val="20"/>
                <w:lang w:val="ru-RU"/>
              </w:rPr>
              <w:fldChar w:fldCharType="begin">
                <w:ffData>
                  <w:name w:val="companyregdate"/>
                  <w:enabled/>
                  <w:calcOnExit w:val="0"/>
                  <w:textInput>
                    <w:type w:val="date"/>
                    <w:maxLength w:val="10"/>
                  </w:textInput>
                </w:ffData>
              </w:fldChar>
            </w:r>
            <w:bookmarkStart w:id="43" w:name="companyregdate"/>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43"/>
          </w:p>
        </w:tc>
      </w:tr>
      <w:tr w:rsidR="00C02C31" w:rsidRPr="00AE4BC1" w14:paraId="191BFA4D" w14:textId="77777777" w:rsidTr="00AD1375">
        <w:trPr>
          <w:trHeight w:val="335"/>
          <w:jc w:val="center"/>
        </w:trPr>
        <w:tc>
          <w:tcPr>
            <w:tcW w:w="5000" w:type="pct"/>
            <w:gridSpan w:val="2"/>
            <w:shd w:val="clear" w:color="auto" w:fill="DEEAF6" w:themeFill="accent1" w:themeFillTint="33"/>
            <w:vAlign w:val="center"/>
          </w:tcPr>
          <w:p w14:paraId="1C4EE10A"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b/>
                <w:color w:val="000000"/>
                <w:sz w:val="20"/>
                <w:szCs w:val="20"/>
                <w:lang w:val="ru-RU"/>
              </w:rPr>
              <w:t>Юридический адрес</w:t>
            </w:r>
          </w:p>
        </w:tc>
      </w:tr>
      <w:tr w:rsidR="00C02C31" w:rsidRPr="00AE4BC1" w14:paraId="1EED67BA" w14:textId="77777777" w:rsidTr="00AD1375">
        <w:trPr>
          <w:jc w:val="center"/>
        </w:trPr>
        <w:tc>
          <w:tcPr>
            <w:tcW w:w="2500" w:type="pct"/>
            <w:shd w:val="clear" w:color="auto" w:fill="auto"/>
            <w:vAlign w:val="center"/>
          </w:tcPr>
          <w:p w14:paraId="615E2241"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Индекс</w:t>
            </w:r>
          </w:p>
        </w:tc>
        <w:tc>
          <w:tcPr>
            <w:tcW w:w="2500" w:type="pct"/>
            <w:shd w:val="clear" w:color="auto" w:fill="auto"/>
            <w:vAlign w:val="center"/>
          </w:tcPr>
          <w:p w14:paraId="7354FFFC" w14:textId="4094CF2D" w:rsidR="00C02C31" w:rsidRPr="00AE4BC1" w:rsidRDefault="00D84CA4" w:rsidP="00C02C31">
            <w:pPr>
              <w:suppressAutoHyphens/>
              <w:spacing w:before="0" w:after="160"/>
              <w:jc w:val="center"/>
              <w:rPr>
                <w:rFonts w:eastAsia="Calibri" w:cs="Times New Roman"/>
                <w:color w:val="000000"/>
                <w:sz w:val="20"/>
                <w:szCs w:val="20"/>
                <w:lang w:val="ru-RU"/>
              </w:rPr>
            </w:pPr>
            <w:r>
              <w:rPr>
                <w:rFonts w:eastAsia="Calibri" w:cs="Times New Roman"/>
                <w:color w:val="000000"/>
                <w:sz w:val="20"/>
                <w:szCs w:val="20"/>
                <w:lang w:val="ru-RU"/>
              </w:rPr>
              <w:fldChar w:fldCharType="begin">
                <w:ffData>
                  <w:name w:val="indexadress"/>
                  <w:enabled/>
                  <w:calcOnExit w:val="0"/>
                  <w:textInput/>
                </w:ffData>
              </w:fldChar>
            </w:r>
            <w:bookmarkStart w:id="44" w:name="indexadress"/>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44"/>
          </w:p>
        </w:tc>
      </w:tr>
      <w:tr w:rsidR="00C02C31" w:rsidRPr="00AE4BC1" w14:paraId="44364FFC" w14:textId="77777777" w:rsidTr="00AD1375">
        <w:trPr>
          <w:jc w:val="center"/>
        </w:trPr>
        <w:tc>
          <w:tcPr>
            <w:tcW w:w="2500" w:type="pct"/>
            <w:shd w:val="clear" w:color="auto" w:fill="auto"/>
            <w:vAlign w:val="center"/>
          </w:tcPr>
          <w:p w14:paraId="14B103BE"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Страна</w:t>
            </w:r>
          </w:p>
        </w:tc>
        <w:tc>
          <w:tcPr>
            <w:tcW w:w="2500" w:type="pct"/>
            <w:shd w:val="clear" w:color="auto" w:fill="auto"/>
            <w:vAlign w:val="center"/>
          </w:tcPr>
          <w:p w14:paraId="65E95A33" w14:textId="712176DD" w:rsidR="00C02C31" w:rsidRPr="00AE4BC1" w:rsidRDefault="00D84CA4" w:rsidP="00C02C31">
            <w:pPr>
              <w:suppressAutoHyphens/>
              <w:spacing w:before="0" w:after="160"/>
              <w:jc w:val="center"/>
              <w:rPr>
                <w:rFonts w:eastAsia="Calibri" w:cs="Times New Roman"/>
                <w:color w:val="000000"/>
                <w:sz w:val="20"/>
                <w:szCs w:val="20"/>
                <w:lang w:val="ru-RU"/>
              </w:rPr>
            </w:pPr>
            <w:r>
              <w:rPr>
                <w:rFonts w:eastAsia="Calibri" w:cs="Times New Roman"/>
                <w:color w:val="000000"/>
                <w:sz w:val="20"/>
                <w:szCs w:val="20"/>
                <w:lang w:val="ru-RU"/>
              </w:rPr>
              <w:fldChar w:fldCharType="begin">
                <w:ffData>
                  <w:name w:val="countryadress"/>
                  <w:enabled/>
                  <w:calcOnExit w:val="0"/>
                  <w:textInput/>
                </w:ffData>
              </w:fldChar>
            </w:r>
            <w:bookmarkStart w:id="45" w:name="countryadress"/>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45"/>
          </w:p>
        </w:tc>
      </w:tr>
      <w:tr w:rsidR="00C02C31" w:rsidRPr="00AE4BC1" w14:paraId="15ED8308" w14:textId="77777777" w:rsidTr="00AD1375">
        <w:trPr>
          <w:jc w:val="center"/>
        </w:trPr>
        <w:tc>
          <w:tcPr>
            <w:tcW w:w="2500" w:type="pct"/>
            <w:shd w:val="clear" w:color="auto" w:fill="auto"/>
            <w:vAlign w:val="center"/>
          </w:tcPr>
          <w:p w14:paraId="72A7613E" w14:textId="77777777" w:rsidR="00C02C31" w:rsidRPr="00AE4BC1" w:rsidRDefault="00C02C31" w:rsidP="00C02C31">
            <w:pPr>
              <w:suppressAutoHyphens/>
              <w:spacing w:before="0" w:after="0"/>
              <w:jc w:val="center"/>
              <w:rPr>
                <w:rFonts w:eastAsia="Calibri" w:cs="Times New Roman"/>
                <w:color w:val="000000"/>
                <w:sz w:val="20"/>
                <w:szCs w:val="20"/>
                <w:lang w:val="ru-RU"/>
              </w:rPr>
            </w:pPr>
            <w:r w:rsidRPr="00AE4BC1">
              <w:rPr>
                <w:rFonts w:eastAsia="Calibri" w:cs="Times New Roman"/>
                <w:color w:val="000000"/>
                <w:sz w:val="20"/>
                <w:szCs w:val="20"/>
                <w:lang w:val="ru-RU"/>
              </w:rPr>
              <w:t>Район</w:t>
            </w:r>
          </w:p>
          <w:p w14:paraId="1A4A7A8A" w14:textId="77777777" w:rsidR="00C02C31" w:rsidRPr="00AE4BC1" w:rsidRDefault="00C02C31" w:rsidP="00C02C31">
            <w:pPr>
              <w:suppressAutoHyphens/>
              <w:spacing w:before="0" w:after="0"/>
              <w:jc w:val="center"/>
              <w:rPr>
                <w:rFonts w:eastAsia="Calibri" w:cs="Times New Roman"/>
                <w:b/>
                <w:color w:val="000000"/>
                <w:sz w:val="20"/>
                <w:szCs w:val="20"/>
                <w:vertAlign w:val="superscript"/>
                <w:lang w:val="ru-RU"/>
              </w:rPr>
            </w:pPr>
            <w:r w:rsidRPr="00AE4BC1">
              <w:rPr>
                <w:rFonts w:eastAsia="Calibri" w:cs="Times New Roman"/>
                <w:b/>
                <w:color w:val="000000"/>
                <w:sz w:val="20"/>
                <w:szCs w:val="20"/>
                <w:vertAlign w:val="superscript"/>
                <w:lang w:val="ru-RU"/>
              </w:rPr>
              <w:t>(область, район, иное)</w:t>
            </w:r>
          </w:p>
        </w:tc>
        <w:tc>
          <w:tcPr>
            <w:tcW w:w="2500" w:type="pct"/>
            <w:shd w:val="clear" w:color="auto" w:fill="auto"/>
            <w:vAlign w:val="center"/>
          </w:tcPr>
          <w:p w14:paraId="364BD314" w14:textId="2DF5A395" w:rsidR="00C02C31" w:rsidRPr="00AE4BC1" w:rsidRDefault="00D84CA4" w:rsidP="00C02C31">
            <w:pPr>
              <w:suppressAutoHyphens/>
              <w:spacing w:before="0" w:after="160"/>
              <w:jc w:val="center"/>
              <w:rPr>
                <w:rFonts w:eastAsia="Calibri" w:cs="Times New Roman"/>
                <w:color w:val="000000"/>
                <w:sz w:val="20"/>
                <w:szCs w:val="20"/>
                <w:lang w:val="ru-RU"/>
              </w:rPr>
            </w:pPr>
            <w:r>
              <w:rPr>
                <w:rFonts w:eastAsia="Calibri" w:cs="Times New Roman"/>
                <w:color w:val="000000"/>
                <w:sz w:val="20"/>
                <w:szCs w:val="20"/>
                <w:lang w:val="ru-RU"/>
              </w:rPr>
              <w:fldChar w:fldCharType="begin">
                <w:ffData>
                  <w:name w:val="regionadress"/>
                  <w:enabled/>
                  <w:calcOnExit w:val="0"/>
                  <w:textInput/>
                </w:ffData>
              </w:fldChar>
            </w:r>
            <w:bookmarkStart w:id="46" w:name="regionadress"/>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46"/>
          </w:p>
        </w:tc>
      </w:tr>
      <w:tr w:rsidR="00C02C31" w:rsidRPr="00AE4BC1" w14:paraId="2AC70C09" w14:textId="77777777" w:rsidTr="00AD1375">
        <w:trPr>
          <w:jc w:val="center"/>
        </w:trPr>
        <w:tc>
          <w:tcPr>
            <w:tcW w:w="2500" w:type="pct"/>
            <w:shd w:val="clear" w:color="auto" w:fill="auto"/>
            <w:vAlign w:val="center"/>
          </w:tcPr>
          <w:p w14:paraId="53C87870"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Населенный пункт</w:t>
            </w:r>
          </w:p>
        </w:tc>
        <w:tc>
          <w:tcPr>
            <w:tcW w:w="2500" w:type="pct"/>
            <w:shd w:val="clear" w:color="auto" w:fill="auto"/>
            <w:vAlign w:val="center"/>
          </w:tcPr>
          <w:p w14:paraId="4CC132CF" w14:textId="63E0A6AE" w:rsidR="00C02C31" w:rsidRPr="00AE4BC1" w:rsidRDefault="00D84CA4" w:rsidP="00C02C31">
            <w:pPr>
              <w:suppressAutoHyphens/>
              <w:spacing w:before="0" w:after="160"/>
              <w:jc w:val="center"/>
              <w:rPr>
                <w:rFonts w:eastAsia="Calibri" w:cs="Times New Roman"/>
                <w:color w:val="000000"/>
                <w:sz w:val="20"/>
                <w:szCs w:val="20"/>
                <w:lang w:val="ru-RU"/>
              </w:rPr>
            </w:pPr>
            <w:r>
              <w:rPr>
                <w:rFonts w:eastAsia="Calibri" w:cs="Times New Roman"/>
                <w:color w:val="000000"/>
                <w:sz w:val="20"/>
                <w:szCs w:val="20"/>
                <w:lang w:val="ru-RU"/>
              </w:rPr>
              <w:fldChar w:fldCharType="begin">
                <w:ffData>
                  <w:name w:val="cityadress"/>
                  <w:enabled/>
                  <w:calcOnExit w:val="0"/>
                  <w:textInput/>
                </w:ffData>
              </w:fldChar>
            </w:r>
            <w:bookmarkStart w:id="47" w:name="cityadress"/>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47"/>
          </w:p>
        </w:tc>
      </w:tr>
      <w:tr w:rsidR="00C02C31" w:rsidRPr="00AE4BC1" w14:paraId="1A4AC0E9" w14:textId="77777777" w:rsidTr="00AD1375">
        <w:trPr>
          <w:jc w:val="center"/>
        </w:trPr>
        <w:tc>
          <w:tcPr>
            <w:tcW w:w="2500" w:type="pct"/>
            <w:shd w:val="clear" w:color="auto" w:fill="auto"/>
            <w:vAlign w:val="center"/>
          </w:tcPr>
          <w:p w14:paraId="31259122"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Улица</w:t>
            </w:r>
          </w:p>
        </w:tc>
        <w:tc>
          <w:tcPr>
            <w:tcW w:w="2500" w:type="pct"/>
            <w:shd w:val="clear" w:color="auto" w:fill="auto"/>
            <w:vAlign w:val="center"/>
          </w:tcPr>
          <w:p w14:paraId="093D935B" w14:textId="7FEC7C7C" w:rsidR="00C02C31" w:rsidRPr="00AE4BC1" w:rsidRDefault="00D84CA4" w:rsidP="00C02C31">
            <w:pPr>
              <w:suppressAutoHyphens/>
              <w:spacing w:before="0" w:after="160"/>
              <w:jc w:val="center"/>
              <w:rPr>
                <w:rFonts w:eastAsia="Calibri" w:cs="Times New Roman"/>
                <w:color w:val="000000"/>
                <w:sz w:val="20"/>
                <w:szCs w:val="20"/>
                <w:lang w:val="ru-RU"/>
              </w:rPr>
            </w:pPr>
            <w:r>
              <w:rPr>
                <w:rFonts w:eastAsia="Calibri" w:cs="Times New Roman"/>
                <w:color w:val="000000"/>
                <w:sz w:val="20"/>
                <w:szCs w:val="20"/>
                <w:lang w:val="ru-RU"/>
              </w:rPr>
              <w:fldChar w:fldCharType="begin">
                <w:ffData>
                  <w:name w:val="streetadress"/>
                  <w:enabled/>
                  <w:calcOnExit w:val="0"/>
                  <w:textInput/>
                </w:ffData>
              </w:fldChar>
            </w:r>
            <w:bookmarkStart w:id="48" w:name="streetadress"/>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48"/>
          </w:p>
        </w:tc>
      </w:tr>
      <w:tr w:rsidR="00C02C31" w:rsidRPr="00AE4BC1" w14:paraId="760B1066" w14:textId="77777777" w:rsidTr="00AD1375">
        <w:trPr>
          <w:jc w:val="center"/>
        </w:trPr>
        <w:tc>
          <w:tcPr>
            <w:tcW w:w="2500" w:type="pct"/>
            <w:shd w:val="clear" w:color="auto" w:fill="auto"/>
            <w:vAlign w:val="center"/>
          </w:tcPr>
          <w:p w14:paraId="40D75C9F"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Дом</w:t>
            </w:r>
          </w:p>
        </w:tc>
        <w:tc>
          <w:tcPr>
            <w:tcW w:w="2500" w:type="pct"/>
            <w:shd w:val="clear" w:color="auto" w:fill="auto"/>
            <w:vAlign w:val="center"/>
          </w:tcPr>
          <w:p w14:paraId="21091F86" w14:textId="1D7294FA" w:rsidR="00C02C31" w:rsidRPr="00AE4BC1" w:rsidRDefault="00D84CA4" w:rsidP="00C02C31">
            <w:pPr>
              <w:suppressAutoHyphens/>
              <w:spacing w:before="0" w:after="160"/>
              <w:jc w:val="center"/>
              <w:rPr>
                <w:rFonts w:eastAsia="Calibri" w:cs="Times New Roman"/>
                <w:color w:val="000000"/>
                <w:sz w:val="20"/>
                <w:szCs w:val="20"/>
                <w:lang w:val="ru-RU"/>
              </w:rPr>
            </w:pPr>
            <w:r>
              <w:rPr>
                <w:rFonts w:eastAsia="Calibri" w:cs="Times New Roman"/>
                <w:color w:val="000000"/>
                <w:sz w:val="20"/>
                <w:szCs w:val="20"/>
                <w:lang w:val="ru-RU"/>
              </w:rPr>
              <w:fldChar w:fldCharType="begin">
                <w:ffData>
                  <w:name w:val="houseadress"/>
                  <w:enabled/>
                  <w:calcOnExit w:val="0"/>
                  <w:textInput/>
                </w:ffData>
              </w:fldChar>
            </w:r>
            <w:bookmarkStart w:id="49" w:name="houseadress"/>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49"/>
          </w:p>
        </w:tc>
      </w:tr>
      <w:tr w:rsidR="00C02C31" w:rsidRPr="00AE4BC1" w14:paraId="3DF1A193" w14:textId="77777777" w:rsidTr="00AD1375">
        <w:trPr>
          <w:jc w:val="center"/>
        </w:trPr>
        <w:tc>
          <w:tcPr>
            <w:tcW w:w="2500" w:type="pct"/>
            <w:shd w:val="clear" w:color="auto" w:fill="auto"/>
            <w:vAlign w:val="center"/>
          </w:tcPr>
          <w:p w14:paraId="21810627"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Корпус</w:t>
            </w:r>
          </w:p>
        </w:tc>
        <w:tc>
          <w:tcPr>
            <w:tcW w:w="2500" w:type="pct"/>
            <w:shd w:val="clear" w:color="auto" w:fill="auto"/>
            <w:vAlign w:val="center"/>
          </w:tcPr>
          <w:p w14:paraId="6DD5CBA0" w14:textId="6B1A4CE0" w:rsidR="00C02C31" w:rsidRPr="00AE4BC1" w:rsidRDefault="00D84CA4" w:rsidP="00C02C31">
            <w:pPr>
              <w:suppressAutoHyphens/>
              <w:spacing w:before="0" w:after="160"/>
              <w:jc w:val="center"/>
              <w:rPr>
                <w:rFonts w:eastAsia="Calibri" w:cs="Times New Roman"/>
                <w:color w:val="000000"/>
                <w:sz w:val="20"/>
                <w:szCs w:val="20"/>
                <w:lang w:val="ru-RU"/>
              </w:rPr>
            </w:pPr>
            <w:r>
              <w:rPr>
                <w:rFonts w:eastAsia="Calibri" w:cs="Times New Roman"/>
                <w:color w:val="000000"/>
                <w:sz w:val="20"/>
                <w:szCs w:val="20"/>
                <w:lang w:val="ru-RU"/>
              </w:rPr>
              <w:fldChar w:fldCharType="begin">
                <w:ffData>
                  <w:name w:val="housingadress"/>
                  <w:enabled/>
                  <w:calcOnExit w:val="0"/>
                  <w:textInput/>
                </w:ffData>
              </w:fldChar>
            </w:r>
            <w:bookmarkStart w:id="50" w:name="housingadress"/>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50"/>
          </w:p>
        </w:tc>
      </w:tr>
      <w:tr w:rsidR="00C02C31" w:rsidRPr="00AE4BC1" w14:paraId="5BF8FDE5" w14:textId="77777777" w:rsidTr="00AD1375">
        <w:trPr>
          <w:jc w:val="center"/>
        </w:trPr>
        <w:tc>
          <w:tcPr>
            <w:tcW w:w="2500" w:type="pct"/>
            <w:shd w:val="clear" w:color="auto" w:fill="auto"/>
            <w:vAlign w:val="center"/>
          </w:tcPr>
          <w:p w14:paraId="79D06655"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Офис</w:t>
            </w:r>
          </w:p>
        </w:tc>
        <w:tc>
          <w:tcPr>
            <w:tcW w:w="2500" w:type="pct"/>
            <w:shd w:val="clear" w:color="auto" w:fill="auto"/>
            <w:vAlign w:val="center"/>
          </w:tcPr>
          <w:p w14:paraId="4AF2B43A" w14:textId="422A1F43" w:rsidR="00C02C31" w:rsidRPr="00AE4BC1" w:rsidRDefault="00D84CA4" w:rsidP="00C02C31">
            <w:pPr>
              <w:suppressAutoHyphens/>
              <w:spacing w:before="0" w:after="160"/>
              <w:jc w:val="center"/>
              <w:rPr>
                <w:rFonts w:eastAsia="Calibri" w:cs="Times New Roman"/>
                <w:color w:val="000000"/>
                <w:sz w:val="20"/>
                <w:szCs w:val="20"/>
                <w:lang w:val="ru-RU"/>
              </w:rPr>
            </w:pPr>
            <w:r>
              <w:rPr>
                <w:rFonts w:eastAsia="Calibri" w:cs="Times New Roman"/>
                <w:color w:val="000000"/>
                <w:sz w:val="20"/>
                <w:szCs w:val="20"/>
                <w:lang w:val="ru-RU"/>
              </w:rPr>
              <w:fldChar w:fldCharType="begin">
                <w:ffData>
                  <w:name w:val="officeadress"/>
                  <w:enabled/>
                  <w:calcOnExit w:val="0"/>
                  <w:textInput/>
                </w:ffData>
              </w:fldChar>
            </w:r>
            <w:bookmarkStart w:id="51" w:name="officeadress"/>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51"/>
          </w:p>
        </w:tc>
      </w:tr>
      <w:tr w:rsidR="00C02C31" w:rsidRPr="00AE4BC1" w14:paraId="4883E0F3" w14:textId="77777777" w:rsidTr="00AD1375">
        <w:trPr>
          <w:jc w:val="center"/>
        </w:trPr>
        <w:tc>
          <w:tcPr>
            <w:tcW w:w="5000" w:type="pct"/>
            <w:gridSpan w:val="2"/>
            <w:shd w:val="clear" w:color="auto" w:fill="DEEAF6" w:themeFill="accent1" w:themeFillTint="33"/>
            <w:vAlign w:val="center"/>
          </w:tcPr>
          <w:p w14:paraId="7A311873" w14:textId="77777777" w:rsidR="00C02C31" w:rsidRPr="00AE4BC1" w:rsidRDefault="00C02C31" w:rsidP="00C02C31">
            <w:pPr>
              <w:suppressAutoHyphens/>
              <w:spacing w:before="0" w:after="160"/>
              <w:jc w:val="center"/>
              <w:rPr>
                <w:rFonts w:eastAsia="Calibri" w:cs="Times New Roman"/>
                <w:b/>
                <w:sz w:val="20"/>
                <w:szCs w:val="20"/>
                <w:lang w:val="ru-RU"/>
              </w:rPr>
            </w:pPr>
            <w:r w:rsidRPr="00AE4BC1">
              <w:rPr>
                <w:rFonts w:eastAsia="Calibri" w:cs="Times New Roman"/>
                <w:b/>
                <w:sz w:val="20"/>
                <w:szCs w:val="20"/>
                <w:lang w:val="ru-RU"/>
              </w:rPr>
              <w:t>Контактные данные</w:t>
            </w:r>
          </w:p>
        </w:tc>
      </w:tr>
      <w:tr w:rsidR="00C02C31" w:rsidRPr="009C3D61" w14:paraId="5FCF1C18" w14:textId="77777777" w:rsidTr="00AD1375">
        <w:trPr>
          <w:jc w:val="center"/>
        </w:trPr>
        <w:tc>
          <w:tcPr>
            <w:tcW w:w="2500" w:type="pct"/>
            <w:shd w:val="clear" w:color="auto" w:fill="auto"/>
            <w:vAlign w:val="center"/>
          </w:tcPr>
          <w:p w14:paraId="065996C8"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color w:val="000000"/>
                <w:sz w:val="20"/>
                <w:szCs w:val="20"/>
                <w:lang w:val="ru-RU"/>
              </w:rPr>
              <w:t>Почтовый адрес</w:t>
            </w:r>
          </w:p>
        </w:tc>
        <w:tc>
          <w:tcPr>
            <w:tcW w:w="2500" w:type="pct"/>
            <w:shd w:val="clear" w:color="auto" w:fill="auto"/>
            <w:vAlign w:val="center"/>
          </w:tcPr>
          <w:p w14:paraId="35FA3B97" w14:textId="66F87661" w:rsidR="00C02C31" w:rsidRPr="00AE4BC1" w:rsidRDefault="00D84CA4" w:rsidP="00C02C31">
            <w:pPr>
              <w:suppressAutoHyphens/>
              <w:spacing w:before="0" w:after="160"/>
              <w:jc w:val="center"/>
              <w:rPr>
                <w:rFonts w:eastAsia="Calibri" w:cs="Times New Roman"/>
                <w:color w:val="000000"/>
                <w:sz w:val="20"/>
                <w:szCs w:val="20"/>
                <w:lang w:val="ru-RU"/>
              </w:rPr>
            </w:pPr>
            <w:r>
              <w:rPr>
                <w:rFonts w:eastAsia="Calibri" w:cs="Times New Roman"/>
                <w:color w:val="000000"/>
                <w:sz w:val="20"/>
                <w:szCs w:val="20"/>
                <w:lang w:val="ru-RU"/>
              </w:rPr>
              <w:fldChar w:fldCharType="begin">
                <w:ffData>
                  <w:name w:val="companymailaddress"/>
                  <w:enabled/>
                  <w:calcOnExit w:val="0"/>
                  <w:textInput/>
                </w:ffData>
              </w:fldChar>
            </w:r>
            <w:bookmarkStart w:id="52" w:name="companymailaddress"/>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52"/>
          </w:p>
          <w:p w14:paraId="5BCCEDE4" w14:textId="77777777" w:rsidR="00C02C31" w:rsidRPr="00AE4BC1" w:rsidRDefault="00C02C31" w:rsidP="00C02C31">
            <w:pPr>
              <w:suppressAutoHyphens/>
              <w:spacing w:before="0" w:after="0"/>
              <w:jc w:val="center"/>
              <w:rPr>
                <w:rFonts w:eastAsia="Calibri" w:cs="Times New Roman"/>
                <w:b/>
                <w:color w:val="000000"/>
                <w:sz w:val="20"/>
                <w:szCs w:val="20"/>
                <w:lang w:val="ru-RU"/>
              </w:rPr>
            </w:pPr>
            <w:r w:rsidRPr="00AE4BC1">
              <w:rPr>
                <w:rFonts w:eastAsia="Calibri" w:cs="Times New Roman"/>
                <w:color w:val="000000"/>
                <w:sz w:val="20"/>
                <w:szCs w:val="20"/>
                <w:vertAlign w:val="superscript"/>
                <w:lang w:val="ru-RU"/>
              </w:rPr>
              <w:t>Пример:</w:t>
            </w:r>
            <w:r w:rsidRPr="00AE4BC1">
              <w:rPr>
                <w:rFonts w:eastAsia="Calibri" w:cs="Times New Roman"/>
                <w:b/>
                <w:color w:val="000000"/>
                <w:sz w:val="20"/>
                <w:szCs w:val="20"/>
                <w:vertAlign w:val="superscript"/>
                <w:lang w:val="ru-RU"/>
              </w:rPr>
              <w:t xml:space="preserve"> 220116, г. Минск, пр-т Дзержинского, 104, оф. 602</w:t>
            </w:r>
          </w:p>
        </w:tc>
      </w:tr>
      <w:tr w:rsidR="00C02C31" w:rsidRPr="00AE4BC1" w14:paraId="3509A98E" w14:textId="77777777" w:rsidTr="00AD1375">
        <w:trPr>
          <w:jc w:val="center"/>
        </w:trPr>
        <w:tc>
          <w:tcPr>
            <w:tcW w:w="2500" w:type="pct"/>
            <w:shd w:val="clear" w:color="auto" w:fill="auto"/>
            <w:vAlign w:val="center"/>
          </w:tcPr>
          <w:p w14:paraId="27759D83"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color w:val="000000"/>
                <w:sz w:val="20"/>
                <w:szCs w:val="20"/>
                <w:lang w:val="ru-RU"/>
              </w:rPr>
              <w:lastRenderedPageBreak/>
              <w:t>Телефон</w:t>
            </w:r>
          </w:p>
        </w:tc>
        <w:tc>
          <w:tcPr>
            <w:tcW w:w="2500" w:type="pct"/>
            <w:shd w:val="clear" w:color="auto" w:fill="auto"/>
            <w:vAlign w:val="center"/>
          </w:tcPr>
          <w:p w14:paraId="6628676E"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rPr>
              <w:fldChar w:fldCharType="begin">
                <w:ffData>
                  <w:name w:val="companyphone"/>
                  <w:enabled/>
                  <w:calcOnExit w:val="0"/>
                  <w:textInput/>
                </w:ffData>
              </w:fldChar>
            </w:r>
            <w:bookmarkStart w:id="53" w:name="companyphone"/>
            <w:r w:rsidRPr="00AE4BC1">
              <w:rPr>
                <w:rFonts w:eastAsia="Calibri" w:cs="Times New Roman"/>
                <w:color w:val="000000"/>
                <w:sz w:val="20"/>
                <w:szCs w:val="20"/>
              </w:rPr>
              <w:instrText xml:space="preserve"> FORMTEXT </w:instrText>
            </w:r>
            <w:r w:rsidRPr="00AE4BC1">
              <w:rPr>
                <w:rFonts w:eastAsia="Calibri" w:cs="Times New Roman"/>
                <w:color w:val="000000"/>
                <w:sz w:val="20"/>
                <w:szCs w:val="20"/>
              </w:rPr>
            </w:r>
            <w:r w:rsidRPr="00AE4BC1">
              <w:rPr>
                <w:rFonts w:eastAsia="Calibri" w:cs="Times New Roman"/>
                <w:color w:val="000000"/>
                <w:sz w:val="20"/>
                <w:szCs w:val="20"/>
              </w:rPr>
              <w:fldChar w:fldCharType="separate"/>
            </w:r>
            <w:r w:rsidRPr="00AE4BC1">
              <w:rPr>
                <w:rFonts w:eastAsia="Calibri" w:cs="Times New Roman"/>
                <w:color w:val="000000"/>
                <w:sz w:val="20"/>
                <w:szCs w:val="20"/>
              </w:rPr>
              <w:t> </w:t>
            </w:r>
            <w:r w:rsidRPr="00AE4BC1">
              <w:rPr>
                <w:rFonts w:eastAsia="Calibri" w:cs="Times New Roman"/>
                <w:color w:val="000000"/>
                <w:sz w:val="20"/>
                <w:szCs w:val="20"/>
              </w:rPr>
              <w:t> </w:t>
            </w:r>
            <w:r w:rsidRPr="00AE4BC1">
              <w:rPr>
                <w:rFonts w:eastAsia="Calibri" w:cs="Times New Roman"/>
                <w:color w:val="000000"/>
                <w:sz w:val="20"/>
                <w:szCs w:val="20"/>
              </w:rPr>
              <w:t> </w:t>
            </w:r>
            <w:r w:rsidRPr="00AE4BC1">
              <w:rPr>
                <w:rFonts w:eastAsia="Calibri" w:cs="Times New Roman"/>
                <w:color w:val="000000"/>
                <w:sz w:val="20"/>
                <w:szCs w:val="20"/>
              </w:rPr>
              <w:t> </w:t>
            </w:r>
            <w:r w:rsidRPr="00AE4BC1">
              <w:rPr>
                <w:rFonts w:eastAsia="Calibri" w:cs="Times New Roman"/>
                <w:color w:val="000000"/>
                <w:sz w:val="20"/>
                <w:szCs w:val="20"/>
              </w:rPr>
              <w:t> </w:t>
            </w:r>
            <w:r w:rsidRPr="00AE4BC1">
              <w:rPr>
                <w:rFonts w:eastAsia="Calibri" w:cs="Times New Roman"/>
                <w:color w:val="000000"/>
                <w:sz w:val="20"/>
                <w:szCs w:val="20"/>
              </w:rPr>
              <w:fldChar w:fldCharType="end"/>
            </w:r>
            <w:bookmarkEnd w:id="53"/>
          </w:p>
          <w:p w14:paraId="3714D3AF" w14:textId="77777777" w:rsidR="00C02C31" w:rsidRPr="00AE4BC1" w:rsidRDefault="00C02C31" w:rsidP="00C02C31">
            <w:pPr>
              <w:suppressAutoHyphens/>
              <w:spacing w:before="0" w:after="0"/>
              <w:jc w:val="center"/>
              <w:rPr>
                <w:rFonts w:eastAsia="Calibri" w:cs="Times New Roman"/>
                <w:b/>
                <w:color w:val="000000"/>
                <w:sz w:val="20"/>
                <w:szCs w:val="20"/>
                <w:lang w:val="ru-RU"/>
              </w:rPr>
            </w:pPr>
            <w:r w:rsidRPr="00AE4BC1">
              <w:rPr>
                <w:rFonts w:eastAsia="Calibri" w:cs="Times New Roman"/>
                <w:color w:val="000000"/>
                <w:sz w:val="20"/>
                <w:szCs w:val="20"/>
                <w:vertAlign w:val="superscript"/>
                <w:lang w:val="ru-RU"/>
              </w:rPr>
              <w:t xml:space="preserve">Пример: </w:t>
            </w:r>
            <w:r w:rsidRPr="00AE4BC1">
              <w:rPr>
                <w:rFonts w:eastAsia="Calibri" w:cs="Times New Roman"/>
                <w:b/>
                <w:color w:val="000000"/>
                <w:sz w:val="20"/>
                <w:szCs w:val="20"/>
                <w:vertAlign w:val="superscript"/>
                <w:lang w:val="ru-RU"/>
              </w:rPr>
              <w:t>8 (017) 277 01 88</w:t>
            </w:r>
          </w:p>
        </w:tc>
      </w:tr>
      <w:tr w:rsidR="00C02C31" w:rsidRPr="00AE4BC1" w14:paraId="7628DB36" w14:textId="77777777" w:rsidTr="00AD1375">
        <w:trPr>
          <w:jc w:val="center"/>
        </w:trPr>
        <w:tc>
          <w:tcPr>
            <w:tcW w:w="2500" w:type="pct"/>
            <w:shd w:val="clear" w:color="auto" w:fill="auto"/>
            <w:vAlign w:val="center"/>
          </w:tcPr>
          <w:p w14:paraId="4EBA8347"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color w:val="000000"/>
                <w:sz w:val="20"/>
                <w:szCs w:val="20"/>
                <w:lang w:val="ru-RU"/>
              </w:rPr>
              <w:t>Телефон (мобильный)</w:t>
            </w:r>
          </w:p>
        </w:tc>
        <w:tc>
          <w:tcPr>
            <w:tcW w:w="2500" w:type="pct"/>
            <w:shd w:val="clear" w:color="auto" w:fill="auto"/>
            <w:vAlign w:val="center"/>
          </w:tcPr>
          <w:p w14:paraId="644B1AB3"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fldChar w:fldCharType="begin">
                <w:ffData>
                  <w:name w:val="companymobile"/>
                  <w:enabled/>
                  <w:calcOnExit w:val="0"/>
                  <w:textInput/>
                </w:ffData>
              </w:fldChar>
            </w:r>
            <w:bookmarkStart w:id="54" w:name="companymobile"/>
            <w:r w:rsidRPr="00AE4BC1">
              <w:rPr>
                <w:rFonts w:eastAsia="Calibri" w:cs="Times New Roman"/>
                <w:color w:val="000000"/>
                <w:sz w:val="20"/>
                <w:szCs w:val="20"/>
                <w:lang w:val="ru-RU"/>
              </w:rPr>
              <w:instrText xml:space="preserve"> FORMTEXT </w:instrText>
            </w:r>
            <w:r w:rsidRPr="00AE4BC1">
              <w:rPr>
                <w:rFonts w:eastAsia="Calibri" w:cs="Times New Roman"/>
                <w:color w:val="000000"/>
                <w:sz w:val="20"/>
                <w:szCs w:val="20"/>
                <w:lang w:val="ru-RU"/>
              </w:rPr>
            </w:r>
            <w:r w:rsidRPr="00AE4BC1">
              <w:rPr>
                <w:rFonts w:eastAsia="Calibri" w:cs="Times New Roman"/>
                <w:color w:val="000000"/>
                <w:sz w:val="20"/>
                <w:szCs w:val="20"/>
                <w:lang w:val="ru-RU"/>
              </w:rPr>
              <w:fldChar w:fldCharType="separate"/>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fldChar w:fldCharType="end"/>
            </w:r>
            <w:bookmarkEnd w:id="54"/>
          </w:p>
          <w:p w14:paraId="304C320D" w14:textId="77777777" w:rsidR="00C02C31" w:rsidRPr="00AE4BC1" w:rsidRDefault="00C02C31" w:rsidP="00C02C31">
            <w:pPr>
              <w:suppressAutoHyphens/>
              <w:spacing w:before="0" w:after="0"/>
              <w:jc w:val="center"/>
              <w:rPr>
                <w:rFonts w:eastAsia="Calibri" w:cs="Times New Roman"/>
                <w:b/>
                <w:color w:val="000000"/>
                <w:sz w:val="20"/>
                <w:szCs w:val="20"/>
                <w:lang w:val="ru-RU"/>
              </w:rPr>
            </w:pPr>
            <w:r w:rsidRPr="00AE4BC1">
              <w:rPr>
                <w:rFonts w:eastAsia="Calibri" w:cs="Times New Roman"/>
                <w:color w:val="000000"/>
                <w:sz w:val="20"/>
                <w:szCs w:val="20"/>
                <w:vertAlign w:val="superscript"/>
                <w:lang w:val="ru-RU"/>
              </w:rPr>
              <w:t xml:space="preserve">Пример: </w:t>
            </w:r>
            <w:r w:rsidRPr="00AE4BC1">
              <w:rPr>
                <w:rFonts w:eastAsia="Calibri" w:cs="Times New Roman"/>
                <w:b/>
                <w:color w:val="000000"/>
                <w:sz w:val="20"/>
                <w:szCs w:val="20"/>
                <w:vertAlign w:val="superscript"/>
                <w:lang w:val="ru-RU"/>
              </w:rPr>
              <w:t>+ 375 (29) 664 00 45</w:t>
            </w:r>
          </w:p>
        </w:tc>
      </w:tr>
      <w:tr w:rsidR="00C02C31" w:rsidRPr="00AE4BC1" w14:paraId="27ECE278" w14:textId="77777777" w:rsidTr="00AD1375">
        <w:trPr>
          <w:cantSplit/>
          <w:jc w:val="center"/>
        </w:trPr>
        <w:tc>
          <w:tcPr>
            <w:tcW w:w="2500" w:type="pct"/>
            <w:shd w:val="clear" w:color="auto" w:fill="auto"/>
            <w:vAlign w:val="center"/>
          </w:tcPr>
          <w:p w14:paraId="186E9331"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color w:val="000000"/>
                <w:sz w:val="20"/>
                <w:szCs w:val="20"/>
                <w:lang w:val="ru-RU"/>
              </w:rPr>
              <w:t>ОКПО</w:t>
            </w:r>
          </w:p>
        </w:tc>
        <w:tc>
          <w:tcPr>
            <w:tcW w:w="2500" w:type="pct"/>
            <w:shd w:val="clear" w:color="auto" w:fill="auto"/>
            <w:vAlign w:val="center"/>
          </w:tcPr>
          <w:p w14:paraId="651179EB"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fldChar w:fldCharType="begin">
                <w:ffData>
                  <w:name w:val="companyokpo"/>
                  <w:enabled/>
                  <w:calcOnExit w:val="0"/>
                  <w:textInput>
                    <w:type w:val="number"/>
                    <w:maxLength w:val="10"/>
                  </w:textInput>
                </w:ffData>
              </w:fldChar>
            </w:r>
            <w:bookmarkStart w:id="55" w:name="companyokpo"/>
            <w:r w:rsidRPr="00AE4BC1">
              <w:rPr>
                <w:rFonts w:eastAsia="Calibri" w:cs="Times New Roman"/>
                <w:color w:val="000000"/>
                <w:sz w:val="20"/>
                <w:szCs w:val="20"/>
                <w:lang w:val="ru-RU"/>
              </w:rPr>
              <w:instrText xml:space="preserve"> FORMTEXT </w:instrText>
            </w:r>
            <w:r w:rsidRPr="00AE4BC1">
              <w:rPr>
                <w:rFonts w:eastAsia="Calibri" w:cs="Times New Roman"/>
                <w:color w:val="000000"/>
                <w:sz w:val="20"/>
                <w:szCs w:val="20"/>
                <w:lang w:val="ru-RU"/>
              </w:rPr>
            </w:r>
            <w:r w:rsidRPr="00AE4BC1">
              <w:rPr>
                <w:rFonts w:eastAsia="Calibri" w:cs="Times New Roman"/>
                <w:color w:val="000000"/>
                <w:sz w:val="20"/>
                <w:szCs w:val="20"/>
                <w:lang w:val="ru-RU"/>
              </w:rPr>
              <w:fldChar w:fldCharType="separate"/>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fldChar w:fldCharType="end"/>
            </w:r>
            <w:bookmarkEnd w:id="55"/>
          </w:p>
          <w:p w14:paraId="6A7F1245" w14:textId="77777777" w:rsidR="00C02C31" w:rsidRPr="00AE4BC1" w:rsidRDefault="00C02C31" w:rsidP="00C02C31">
            <w:pPr>
              <w:suppressAutoHyphens/>
              <w:spacing w:before="0" w:after="0"/>
              <w:jc w:val="center"/>
              <w:rPr>
                <w:rFonts w:eastAsia="Calibri" w:cs="Times New Roman"/>
                <w:b/>
                <w:color w:val="000000"/>
                <w:sz w:val="20"/>
                <w:szCs w:val="20"/>
                <w:lang w:val="ru-RU"/>
              </w:rPr>
            </w:pPr>
            <w:r w:rsidRPr="00AE4BC1">
              <w:rPr>
                <w:rFonts w:eastAsia="Calibri" w:cs="Times New Roman"/>
                <w:color w:val="000000"/>
                <w:sz w:val="20"/>
                <w:szCs w:val="20"/>
                <w:vertAlign w:val="superscript"/>
                <w:lang w:val="ru-RU"/>
              </w:rPr>
              <w:t>Пример:</w:t>
            </w:r>
            <w:r w:rsidRPr="00AE4BC1">
              <w:rPr>
                <w:rFonts w:eastAsia="Calibri" w:cs="Times New Roman"/>
                <w:b/>
                <w:color w:val="000000"/>
                <w:sz w:val="20"/>
                <w:szCs w:val="20"/>
                <w:vertAlign w:val="superscript"/>
                <w:lang w:val="ru-RU"/>
              </w:rPr>
              <w:t xml:space="preserve"> 1234567890</w:t>
            </w:r>
          </w:p>
        </w:tc>
      </w:tr>
      <w:tr w:rsidR="00C02C31" w:rsidRPr="009C3D61" w14:paraId="348870EF" w14:textId="77777777" w:rsidTr="00AD1375">
        <w:trPr>
          <w:cantSplit/>
          <w:jc w:val="center"/>
        </w:trPr>
        <w:tc>
          <w:tcPr>
            <w:tcW w:w="2500" w:type="pct"/>
            <w:shd w:val="clear" w:color="auto" w:fill="auto"/>
            <w:vAlign w:val="center"/>
          </w:tcPr>
          <w:p w14:paraId="45B8E3AB"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color w:val="000000"/>
                <w:sz w:val="20"/>
                <w:szCs w:val="20"/>
                <w:lang w:val="ru-RU"/>
              </w:rPr>
              <w:t>ОКЭД</w:t>
            </w:r>
          </w:p>
        </w:tc>
        <w:tc>
          <w:tcPr>
            <w:tcW w:w="2500" w:type="pct"/>
            <w:shd w:val="clear" w:color="auto" w:fill="auto"/>
            <w:vAlign w:val="center"/>
          </w:tcPr>
          <w:p w14:paraId="6102FB4C"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fldChar w:fldCharType="begin">
                <w:ffData>
                  <w:name w:val="companyoked"/>
                  <w:enabled/>
                  <w:calcOnExit w:val="0"/>
                  <w:textInput/>
                </w:ffData>
              </w:fldChar>
            </w:r>
            <w:bookmarkStart w:id="56" w:name="companyoked"/>
            <w:r w:rsidRPr="00AE4BC1">
              <w:rPr>
                <w:rFonts w:eastAsia="Calibri" w:cs="Times New Roman"/>
                <w:color w:val="000000"/>
                <w:sz w:val="20"/>
                <w:szCs w:val="20"/>
                <w:lang w:val="ru-RU"/>
              </w:rPr>
              <w:instrText xml:space="preserve"> FORMTEXT </w:instrText>
            </w:r>
            <w:r w:rsidRPr="00AE4BC1">
              <w:rPr>
                <w:rFonts w:eastAsia="Calibri" w:cs="Times New Roman"/>
                <w:color w:val="000000"/>
                <w:sz w:val="20"/>
                <w:szCs w:val="20"/>
                <w:lang w:val="ru-RU"/>
              </w:rPr>
            </w:r>
            <w:r w:rsidRPr="00AE4BC1">
              <w:rPr>
                <w:rFonts w:eastAsia="Calibri" w:cs="Times New Roman"/>
                <w:color w:val="000000"/>
                <w:sz w:val="20"/>
                <w:szCs w:val="20"/>
                <w:lang w:val="ru-RU"/>
              </w:rPr>
              <w:fldChar w:fldCharType="separate"/>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fldChar w:fldCharType="end"/>
            </w:r>
            <w:bookmarkEnd w:id="56"/>
          </w:p>
          <w:p w14:paraId="4A6F8D31" w14:textId="77777777" w:rsidR="00C02C31" w:rsidRPr="00AE4BC1" w:rsidRDefault="00C02C31" w:rsidP="00C02C31">
            <w:pPr>
              <w:suppressAutoHyphens/>
              <w:spacing w:before="0" w:after="0"/>
              <w:jc w:val="center"/>
              <w:rPr>
                <w:rFonts w:eastAsia="Calibri" w:cs="Times New Roman"/>
                <w:b/>
                <w:color w:val="000000"/>
                <w:sz w:val="20"/>
                <w:szCs w:val="20"/>
                <w:lang w:val="ru-RU"/>
              </w:rPr>
            </w:pPr>
            <w:r w:rsidRPr="00AE4BC1">
              <w:rPr>
                <w:rFonts w:eastAsia="Calibri" w:cs="Times New Roman"/>
                <w:color w:val="000000"/>
                <w:sz w:val="20"/>
                <w:szCs w:val="20"/>
                <w:vertAlign w:val="superscript"/>
                <w:lang w:val="ru-RU"/>
              </w:rPr>
              <w:t>Пример:</w:t>
            </w:r>
            <w:r w:rsidRPr="00AE4BC1">
              <w:rPr>
                <w:rFonts w:eastAsia="Calibri" w:cs="Times New Roman"/>
                <w:b/>
                <w:color w:val="000000"/>
                <w:sz w:val="20"/>
                <w:szCs w:val="20"/>
                <w:vertAlign w:val="superscript"/>
                <w:lang w:val="ru-RU"/>
              </w:rPr>
              <w:t xml:space="preserve"> 47910 – розничная торговля путём заказа товаров по почте и через сеть Интернет</w:t>
            </w:r>
          </w:p>
        </w:tc>
      </w:tr>
      <w:tr w:rsidR="00C02C31" w:rsidRPr="00AE4BC1" w14:paraId="1A5DC1EA" w14:textId="77777777" w:rsidTr="00AD1375">
        <w:trPr>
          <w:jc w:val="center"/>
        </w:trPr>
        <w:tc>
          <w:tcPr>
            <w:tcW w:w="2500" w:type="pct"/>
            <w:shd w:val="clear" w:color="auto" w:fill="auto"/>
            <w:vAlign w:val="center"/>
          </w:tcPr>
          <w:p w14:paraId="71615C62"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color w:val="000000"/>
                <w:sz w:val="20"/>
                <w:szCs w:val="20"/>
                <w:lang w:val="ru-RU"/>
              </w:rPr>
              <w:t>Адрес электронной почты</w:t>
            </w:r>
          </w:p>
        </w:tc>
        <w:tc>
          <w:tcPr>
            <w:tcW w:w="2500" w:type="pct"/>
            <w:shd w:val="clear" w:color="auto" w:fill="auto"/>
            <w:vAlign w:val="center"/>
          </w:tcPr>
          <w:p w14:paraId="3F221A75"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color w:val="000000"/>
                <w:sz w:val="20"/>
                <w:szCs w:val="20"/>
                <w:lang w:val="ru-RU"/>
              </w:rPr>
              <w:fldChar w:fldCharType="begin">
                <w:ffData>
                  <w:name w:val="companyemail"/>
                  <w:enabled/>
                  <w:calcOnExit w:val="0"/>
                  <w:textInput/>
                </w:ffData>
              </w:fldChar>
            </w:r>
            <w:bookmarkStart w:id="57" w:name="companyemail"/>
            <w:r w:rsidRPr="00AE4BC1">
              <w:rPr>
                <w:rFonts w:eastAsia="Calibri" w:cs="Times New Roman"/>
                <w:color w:val="000000"/>
                <w:sz w:val="20"/>
                <w:szCs w:val="20"/>
                <w:lang w:val="ru-RU"/>
              </w:rPr>
              <w:instrText xml:space="preserve"> FORMTEXT </w:instrText>
            </w:r>
            <w:r w:rsidRPr="00AE4BC1">
              <w:rPr>
                <w:rFonts w:eastAsia="Calibri" w:cs="Times New Roman"/>
                <w:color w:val="000000"/>
                <w:sz w:val="20"/>
                <w:szCs w:val="20"/>
                <w:lang w:val="ru-RU"/>
              </w:rPr>
            </w:r>
            <w:r w:rsidRPr="00AE4BC1">
              <w:rPr>
                <w:rFonts w:eastAsia="Calibri" w:cs="Times New Roman"/>
                <w:color w:val="000000"/>
                <w:sz w:val="20"/>
                <w:szCs w:val="20"/>
                <w:lang w:val="ru-RU"/>
              </w:rPr>
              <w:fldChar w:fldCharType="separate"/>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fldChar w:fldCharType="end"/>
            </w:r>
            <w:bookmarkEnd w:id="57"/>
          </w:p>
        </w:tc>
      </w:tr>
      <w:tr w:rsidR="00C02C31" w:rsidRPr="00AE4BC1" w14:paraId="211A0F71" w14:textId="77777777" w:rsidTr="00AD1375">
        <w:trPr>
          <w:jc w:val="center"/>
        </w:trPr>
        <w:tc>
          <w:tcPr>
            <w:tcW w:w="2500" w:type="pct"/>
            <w:shd w:val="clear" w:color="auto" w:fill="auto"/>
            <w:vAlign w:val="center"/>
          </w:tcPr>
          <w:p w14:paraId="19E4E575"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Адрес электронной почты для получения счетов-актов (если отличается от адреса электронной почты, указанной в строке выше)</w:t>
            </w:r>
          </w:p>
        </w:tc>
        <w:tc>
          <w:tcPr>
            <w:tcW w:w="2500" w:type="pct"/>
            <w:shd w:val="clear" w:color="auto" w:fill="auto"/>
            <w:vAlign w:val="center"/>
          </w:tcPr>
          <w:p w14:paraId="7D437CDC"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fldChar w:fldCharType="begin">
                <w:ffData>
                  <w:name w:val="companyemail"/>
                  <w:enabled/>
                  <w:calcOnExit w:val="0"/>
                  <w:textInput/>
                </w:ffData>
              </w:fldChar>
            </w:r>
            <w:r w:rsidRPr="00AE4BC1">
              <w:rPr>
                <w:rFonts w:eastAsia="Calibri" w:cs="Times New Roman"/>
                <w:color w:val="000000"/>
                <w:sz w:val="20"/>
                <w:szCs w:val="20"/>
                <w:lang w:val="ru-RU"/>
              </w:rPr>
              <w:instrText xml:space="preserve"> FORMTEXT </w:instrText>
            </w:r>
            <w:r w:rsidRPr="00AE4BC1">
              <w:rPr>
                <w:rFonts w:eastAsia="Calibri" w:cs="Times New Roman"/>
                <w:color w:val="000000"/>
                <w:sz w:val="20"/>
                <w:szCs w:val="20"/>
                <w:lang w:val="ru-RU"/>
              </w:rPr>
            </w:r>
            <w:r w:rsidRPr="00AE4BC1">
              <w:rPr>
                <w:rFonts w:eastAsia="Calibri" w:cs="Times New Roman"/>
                <w:color w:val="000000"/>
                <w:sz w:val="20"/>
                <w:szCs w:val="20"/>
                <w:lang w:val="ru-RU"/>
              </w:rPr>
              <w:fldChar w:fldCharType="separate"/>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fldChar w:fldCharType="end"/>
            </w:r>
          </w:p>
        </w:tc>
      </w:tr>
      <w:tr w:rsidR="00C02C31" w:rsidRPr="00AE4BC1" w14:paraId="47BB9F3B" w14:textId="77777777" w:rsidTr="00AD1375">
        <w:trPr>
          <w:jc w:val="center"/>
        </w:trPr>
        <w:tc>
          <w:tcPr>
            <w:tcW w:w="5000" w:type="pct"/>
            <w:gridSpan w:val="2"/>
            <w:shd w:val="clear" w:color="auto" w:fill="DEEAF6"/>
            <w:vAlign w:val="center"/>
          </w:tcPr>
          <w:p w14:paraId="7FCF1DEA"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b/>
                <w:color w:val="000000"/>
                <w:sz w:val="20"/>
                <w:szCs w:val="20"/>
                <w:lang w:val="ru-RU"/>
              </w:rPr>
              <w:t>Сведения о руководителе предприятия</w:t>
            </w:r>
          </w:p>
        </w:tc>
      </w:tr>
      <w:tr w:rsidR="00C02C31" w:rsidRPr="00AE4BC1" w14:paraId="29594006" w14:textId="77777777" w:rsidTr="00AD1375">
        <w:trPr>
          <w:jc w:val="center"/>
        </w:trPr>
        <w:tc>
          <w:tcPr>
            <w:tcW w:w="2500" w:type="pct"/>
            <w:shd w:val="clear" w:color="auto" w:fill="auto"/>
            <w:vAlign w:val="center"/>
          </w:tcPr>
          <w:p w14:paraId="03D872C7"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color w:val="000000"/>
                <w:sz w:val="20"/>
                <w:szCs w:val="20"/>
                <w:lang w:val="ru-RU"/>
              </w:rPr>
              <w:t>ФИО (полностью)</w:t>
            </w:r>
          </w:p>
        </w:tc>
        <w:tc>
          <w:tcPr>
            <w:tcW w:w="2500" w:type="pct"/>
            <w:shd w:val="clear" w:color="auto" w:fill="auto"/>
            <w:vAlign w:val="center"/>
          </w:tcPr>
          <w:p w14:paraId="21B7F5B1"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fldChar w:fldCharType="begin">
                <w:ffData>
                  <w:name w:val="headfullname"/>
                  <w:enabled/>
                  <w:calcOnExit w:val="0"/>
                  <w:textInput/>
                </w:ffData>
              </w:fldChar>
            </w:r>
            <w:bookmarkStart w:id="58" w:name="headfullname"/>
            <w:r w:rsidRPr="00AE4BC1">
              <w:rPr>
                <w:rFonts w:eastAsia="Calibri" w:cs="Times New Roman"/>
                <w:color w:val="000000"/>
                <w:sz w:val="20"/>
                <w:szCs w:val="20"/>
                <w:lang w:val="ru-RU"/>
              </w:rPr>
              <w:instrText xml:space="preserve"> FORMTEXT </w:instrText>
            </w:r>
            <w:r w:rsidRPr="00AE4BC1">
              <w:rPr>
                <w:rFonts w:eastAsia="Calibri" w:cs="Times New Roman"/>
                <w:color w:val="000000"/>
                <w:sz w:val="20"/>
                <w:szCs w:val="20"/>
                <w:lang w:val="ru-RU"/>
              </w:rPr>
            </w:r>
            <w:r w:rsidRPr="00AE4BC1">
              <w:rPr>
                <w:rFonts w:eastAsia="Calibri" w:cs="Times New Roman"/>
                <w:color w:val="000000"/>
                <w:sz w:val="20"/>
                <w:szCs w:val="20"/>
                <w:lang w:val="ru-RU"/>
              </w:rPr>
              <w:fldChar w:fldCharType="separate"/>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fldChar w:fldCharType="end"/>
            </w:r>
            <w:bookmarkEnd w:id="58"/>
          </w:p>
        </w:tc>
      </w:tr>
      <w:tr w:rsidR="00C02C31" w:rsidRPr="00AE4BC1" w14:paraId="07B9C7AF" w14:textId="77777777" w:rsidTr="00AD1375">
        <w:trPr>
          <w:jc w:val="center"/>
        </w:trPr>
        <w:tc>
          <w:tcPr>
            <w:tcW w:w="2500" w:type="pct"/>
            <w:shd w:val="clear" w:color="auto" w:fill="auto"/>
            <w:vAlign w:val="center"/>
          </w:tcPr>
          <w:p w14:paraId="5FF9ECE9" w14:textId="77777777" w:rsidR="00C02C31" w:rsidRPr="00AE4BC1" w:rsidRDefault="00C02C31" w:rsidP="00C02C31">
            <w:pPr>
              <w:suppressAutoHyphens/>
              <w:spacing w:before="0" w:after="160"/>
              <w:jc w:val="center"/>
              <w:rPr>
                <w:rFonts w:eastAsia="Calibri" w:cs="Times New Roman"/>
                <w:b/>
                <w:color w:val="000000"/>
                <w:sz w:val="20"/>
                <w:szCs w:val="20"/>
                <w:highlight w:val="yellow"/>
                <w:lang w:val="ru-RU"/>
              </w:rPr>
            </w:pPr>
            <w:r w:rsidRPr="00AE4BC1">
              <w:rPr>
                <w:rFonts w:eastAsia="Calibri" w:cs="Times New Roman"/>
                <w:color w:val="000000"/>
                <w:sz w:val="20"/>
                <w:szCs w:val="20"/>
                <w:lang w:val="ru-RU"/>
              </w:rPr>
              <w:t>Должность</w:t>
            </w:r>
          </w:p>
        </w:tc>
        <w:tc>
          <w:tcPr>
            <w:tcW w:w="2500" w:type="pct"/>
            <w:shd w:val="clear" w:color="auto" w:fill="auto"/>
            <w:vAlign w:val="center"/>
          </w:tcPr>
          <w:p w14:paraId="12029278" w14:textId="77777777" w:rsidR="00C02C31" w:rsidRPr="00AE4BC1" w:rsidRDefault="00C02C31" w:rsidP="00C02C31">
            <w:pPr>
              <w:suppressAutoHyphens/>
              <w:spacing w:before="0" w:after="160"/>
              <w:jc w:val="center"/>
              <w:rPr>
                <w:rFonts w:eastAsia="Calibri" w:cs="Times New Roman"/>
                <w:b/>
                <w:color w:val="000000"/>
                <w:sz w:val="20"/>
                <w:szCs w:val="20"/>
                <w:highlight w:val="yellow"/>
                <w:lang w:val="ru-RU"/>
              </w:rPr>
            </w:pPr>
            <w:r w:rsidRPr="00AE4BC1">
              <w:rPr>
                <w:rFonts w:eastAsia="Calibri" w:cs="Times New Roman"/>
                <w:color w:val="000000"/>
                <w:sz w:val="20"/>
                <w:szCs w:val="20"/>
                <w:lang w:val="ru-RU"/>
              </w:rPr>
              <w:fldChar w:fldCharType="begin">
                <w:ffData>
                  <w:name w:val="headposition"/>
                  <w:enabled/>
                  <w:calcOnExit w:val="0"/>
                  <w:textInput/>
                </w:ffData>
              </w:fldChar>
            </w:r>
            <w:bookmarkStart w:id="59" w:name="headposition"/>
            <w:r w:rsidRPr="00AE4BC1">
              <w:rPr>
                <w:rFonts w:eastAsia="Calibri" w:cs="Times New Roman"/>
                <w:color w:val="000000"/>
                <w:sz w:val="20"/>
                <w:szCs w:val="20"/>
                <w:lang w:val="ru-RU"/>
              </w:rPr>
              <w:instrText xml:space="preserve"> FORMTEXT </w:instrText>
            </w:r>
            <w:r w:rsidRPr="00AE4BC1">
              <w:rPr>
                <w:rFonts w:eastAsia="Calibri" w:cs="Times New Roman"/>
                <w:color w:val="000000"/>
                <w:sz w:val="20"/>
                <w:szCs w:val="20"/>
                <w:lang w:val="ru-RU"/>
              </w:rPr>
            </w:r>
            <w:r w:rsidRPr="00AE4BC1">
              <w:rPr>
                <w:rFonts w:eastAsia="Calibri" w:cs="Times New Roman"/>
                <w:color w:val="000000"/>
                <w:sz w:val="20"/>
                <w:szCs w:val="20"/>
                <w:lang w:val="ru-RU"/>
              </w:rPr>
              <w:fldChar w:fldCharType="separate"/>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fldChar w:fldCharType="end"/>
            </w:r>
            <w:bookmarkEnd w:id="59"/>
          </w:p>
        </w:tc>
      </w:tr>
      <w:tr w:rsidR="00C02C31" w:rsidRPr="009C3D61" w14:paraId="102EB16D" w14:textId="77777777" w:rsidTr="00AD1375">
        <w:trPr>
          <w:jc w:val="center"/>
        </w:trPr>
        <w:tc>
          <w:tcPr>
            <w:tcW w:w="2500" w:type="pct"/>
            <w:shd w:val="clear" w:color="auto" w:fill="auto"/>
            <w:vAlign w:val="center"/>
          </w:tcPr>
          <w:p w14:paraId="7D2E3FFD"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Действует на основании</w:t>
            </w:r>
          </w:p>
        </w:tc>
        <w:tc>
          <w:tcPr>
            <w:tcW w:w="2500" w:type="pct"/>
            <w:shd w:val="clear" w:color="auto" w:fill="auto"/>
            <w:vAlign w:val="center"/>
          </w:tcPr>
          <w:p w14:paraId="7259CEAF" w14:textId="7F9AA39A" w:rsidR="00C02C31" w:rsidRPr="00AE4BC1" w:rsidRDefault="00D84CA4" w:rsidP="00C02C31">
            <w:pPr>
              <w:suppressAutoHyphens/>
              <w:spacing w:before="0" w:after="160"/>
              <w:jc w:val="center"/>
              <w:rPr>
                <w:rFonts w:eastAsia="Calibri" w:cs="Times New Roman"/>
                <w:color w:val="000000"/>
                <w:sz w:val="20"/>
                <w:szCs w:val="20"/>
                <w:lang w:val="ru-RU"/>
              </w:rPr>
            </w:pPr>
            <w:r>
              <w:rPr>
                <w:rFonts w:eastAsia="Calibri" w:cs="Times New Roman"/>
                <w:color w:val="000000"/>
                <w:sz w:val="20"/>
                <w:szCs w:val="20"/>
                <w:lang w:val="ru-RU"/>
              </w:rPr>
              <w:fldChar w:fldCharType="begin">
                <w:ffData>
                  <w:name w:val="headactson"/>
                  <w:enabled/>
                  <w:calcOnExit w:val="0"/>
                  <w:textInput/>
                </w:ffData>
              </w:fldChar>
            </w:r>
            <w:bookmarkStart w:id="60" w:name="headactson"/>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60"/>
          </w:p>
          <w:p w14:paraId="7A5B007D" w14:textId="77777777" w:rsidR="00C02C31" w:rsidRPr="00AE4BC1" w:rsidRDefault="00C02C31" w:rsidP="00C02C31">
            <w:pPr>
              <w:tabs>
                <w:tab w:val="center" w:pos="5198"/>
              </w:tabs>
              <w:suppressAutoHyphens/>
              <w:spacing w:before="0" w:after="0"/>
              <w:jc w:val="center"/>
              <w:rPr>
                <w:rFonts w:eastAsia="Calibri" w:cs="Times New Roman"/>
                <w:color w:val="000000"/>
                <w:sz w:val="20"/>
                <w:szCs w:val="20"/>
                <w:lang w:val="ru-RU"/>
              </w:rPr>
            </w:pPr>
            <w:r w:rsidRPr="00AE4BC1">
              <w:rPr>
                <w:rFonts w:eastAsia="Calibri" w:cs="Times New Roman"/>
                <w:color w:val="000000"/>
                <w:sz w:val="20"/>
                <w:szCs w:val="20"/>
                <w:vertAlign w:val="superscript"/>
                <w:lang w:val="ru-RU"/>
              </w:rPr>
              <w:t>Пример: Устава (юр. лицо); Свидетельства о государственной регистрации № 123456789 от 01.01.2017 (ИП)</w:t>
            </w:r>
          </w:p>
        </w:tc>
      </w:tr>
      <w:tr w:rsidR="00C02C31" w:rsidRPr="00AE4BC1" w14:paraId="1BF18AE6" w14:textId="77777777" w:rsidTr="00AD1375">
        <w:trPr>
          <w:jc w:val="center"/>
        </w:trPr>
        <w:tc>
          <w:tcPr>
            <w:tcW w:w="2500" w:type="pct"/>
            <w:shd w:val="clear" w:color="auto" w:fill="auto"/>
            <w:vAlign w:val="center"/>
          </w:tcPr>
          <w:p w14:paraId="6A59595E"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color w:val="000000"/>
                <w:sz w:val="20"/>
                <w:szCs w:val="20"/>
                <w:lang w:val="ru-RU"/>
              </w:rPr>
              <w:t>Телефон (рабочий)</w:t>
            </w:r>
          </w:p>
        </w:tc>
        <w:tc>
          <w:tcPr>
            <w:tcW w:w="2500" w:type="pct"/>
            <w:shd w:val="clear" w:color="auto" w:fill="auto"/>
            <w:vAlign w:val="center"/>
          </w:tcPr>
          <w:p w14:paraId="00C662E3" w14:textId="19A363ED" w:rsidR="00C02C31" w:rsidRPr="00AE4BC1" w:rsidRDefault="00D84CA4" w:rsidP="00C02C31">
            <w:pPr>
              <w:suppressAutoHyphens/>
              <w:spacing w:before="0" w:after="160"/>
              <w:jc w:val="center"/>
              <w:rPr>
                <w:rFonts w:eastAsia="Calibri" w:cs="Times New Roman"/>
                <w:color w:val="000000"/>
                <w:sz w:val="20"/>
                <w:szCs w:val="20"/>
                <w:lang w:val="ru-RU"/>
              </w:rPr>
            </w:pPr>
            <w:r>
              <w:rPr>
                <w:rFonts w:eastAsia="Calibri" w:cs="Times New Roman"/>
                <w:color w:val="000000"/>
                <w:sz w:val="20"/>
                <w:szCs w:val="20"/>
                <w:lang w:val="ru-RU"/>
              </w:rPr>
              <w:fldChar w:fldCharType="begin">
                <w:ffData>
                  <w:name w:val="headphone"/>
                  <w:enabled/>
                  <w:calcOnExit w:val="0"/>
                  <w:textInput/>
                </w:ffData>
              </w:fldChar>
            </w:r>
            <w:bookmarkStart w:id="61" w:name="headphone"/>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61"/>
          </w:p>
          <w:p w14:paraId="55CC5BFB" w14:textId="77777777" w:rsidR="00C02C31" w:rsidRPr="00AE4BC1" w:rsidRDefault="00C02C31" w:rsidP="00C02C31">
            <w:pPr>
              <w:suppressAutoHyphens/>
              <w:spacing w:before="0" w:after="0"/>
              <w:jc w:val="center"/>
              <w:rPr>
                <w:rFonts w:eastAsia="Calibri" w:cs="Times New Roman"/>
                <w:b/>
                <w:color w:val="000000"/>
                <w:sz w:val="20"/>
                <w:szCs w:val="20"/>
                <w:lang w:val="ru-RU"/>
              </w:rPr>
            </w:pPr>
            <w:r w:rsidRPr="00AE4BC1">
              <w:rPr>
                <w:rFonts w:eastAsia="Calibri" w:cs="Times New Roman"/>
                <w:color w:val="000000"/>
                <w:sz w:val="20"/>
                <w:szCs w:val="20"/>
                <w:vertAlign w:val="superscript"/>
                <w:lang w:val="ru-RU"/>
              </w:rPr>
              <w:t>Пример:</w:t>
            </w:r>
            <w:r w:rsidRPr="00AE4BC1">
              <w:rPr>
                <w:rFonts w:eastAsia="Calibri" w:cs="Times New Roman"/>
                <w:b/>
                <w:color w:val="000000"/>
                <w:sz w:val="20"/>
                <w:szCs w:val="20"/>
                <w:vertAlign w:val="superscript"/>
                <w:lang w:val="ru-RU"/>
              </w:rPr>
              <w:t xml:space="preserve"> + 375 17 2770118</w:t>
            </w:r>
          </w:p>
        </w:tc>
      </w:tr>
      <w:tr w:rsidR="00C02C31" w:rsidRPr="00AE4BC1" w14:paraId="18A1C19B" w14:textId="77777777" w:rsidTr="00AD1375">
        <w:trPr>
          <w:trHeight w:val="649"/>
          <w:jc w:val="center"/>
        </w:trPr>
        <w:tc>
          <w:tcPr>
            <w:tcW w:w="2500" w:type="pct"/>
            <w:shd w:val="clear" w:color="auto" w:fill="auto"/>
            <w:vAlign w:val="center"/>
          </w:tcPr>
          <w:p w14:paraId="1C6A48E9" w14:textId="77777777" w:rsidR="00C02C31" w:rsidRPr="00AE4BC1" w:rsidRDefault="00C02C31" w:rsidP="00C02C31">
            <w:pPr>
              <w:suppressAutoHyphens/>
              <w:spacing w:before="0" w:after="160"/>
              <w:jc w:val="center"/>
              <w:rPr>
                <w:rFonts w:eastAsia="Calibri" w:cs="Times New Roman"/>
                <w:color w:val="000000"/>
                <w:sz w:val="20"/>
                <w:szCs w:val="20"/>
                <w:highlight w:val="yellow"/>
                <w:lang w:val="ru-RU"/>
              </w:rPr>
            </w:pPr>
            <w:r w:rsidRPr="00AE4BC1">
              <w:rPr>
                <w:rFonts w:eastAsia="Calibri" w:cs="Times New Roman"/>
                <w:color w:val="000000"/>
                <w:sz w:val="20"/>
                <w:szCs w:val="20"/>
                <w:lang w:val="ru-RU"/>
              </w:rPr>
              <w:t>Телефон (мобильный)</w:t>
            </w:r>
          </w:p>
        </w:tc>
        <w:tc>
          <w:tcPr>
            <w:tcW w:w="2500" w:type="pct"/>
            <w:shd w:val="clear" w:color="auto" w:fill="auto"/>
            <w:vAlign w:val="center"/>
          </w:tcPr>
          <w:p w14:paraId="347BE4B1" w14:textId="5482632B" w:rsidR="00C02C31" w:rsidRPr="00AE4BC1" w:rsidRDefault="00D84CA4" w:rsidP="00C02C31">
            <w:pPr>
              <w:suppressAutoHyphens/>
              <w:spacing w:before="0" w:after="160"/>
              <w:jc w:val="center"/>
              <w:rPr>
                <w:rFonts w:eastAsia="Calibri" w:cs="Times New Roman"/>
                <w:color w:val="000000"/>
                <w:sz w:val="20"/>
                <w:szCs w:val="20"/>
                <w:lang w:val="ru-RU"/>
              </w:rPr>
            </w:pPr>
            <w:r>
              <w:rPr>
                <w:rFonts w:eastAsia="Calibri" w:cs="Times New Roman"/>
                <w:color w:val="000000"/>
                <w:sz w:val="20"/>
                <w:szCs w:val="20"/>
                <w:lang w:val="ru-RU"/>
              </w:rPr>
              <w:fldChar w:fldCharType="begin">
                <w:ffData>
                  <w:name w:val="headmobile"/>
                  <w:enabled/>
                  <w:calcOnExit w:val="0"/>
                  <w:textInput/>
                </w:ffData>
              </w:fldChar>
            </w:r>
            <w:bookmarkStart w:id="62" w:name="headmobile"/>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62"/>
          </w:p>
          <w:p w14:paraId="1001302C" w14:textId="77777777" w:rsidR="00C02C31" w:rsidRPr="00AE4BC1" w:rsidRDefault="00C02C31" w:rsidP="00C02C31">
            <w:pPr>
              <w:suppressAutoHyphens/>
              <w:spacing w:before="0" w:after="160"/>
              <w:jc w:val="center"/>
              <w:rPr>
                <w:rFonts w:eastAsia="Calibri" w:cs="Times New Roman"/>
                <w:color w:val="000000"/>
                <w:sz w:val="20"/>
                <w:szCs w:val="20"/>
                <w:highlight w:val="yellow"/>
                <w:lang w:val="ru-RU"/>
              </w:rPr>
            </w:pPr>
            <w:r w:rsidRPr="00AE4BC1">
              <w:rPr>
                <w:rFonts w:eastAsia="Calibri" w:cs="Times New Roman"/>
                <w:color w:val="000000"/>
                <w:sz w:val="20"/>
                <w:szCs w:val="20"/>
                <w:vertAlign w:val="superscript"/>
                <w:lang w:val="ru-RU"/>
              </w:rPr>
              <w:t>Пример:</w:t>
            </w:r>
            <w:r w:rsidRPr="00AE4BC1">
              <w:rPr>
                <w:rFonts w:eastAsia="Calibri" w:cs="Times New Roman"/>
                <w:b/>
                <w:color w:val="000000"/>
                <w:sz w:val="20"/>
                <w:szCs w:val="20"/>
                <w:vertAlign w:val="superscript"/>
                <w:lang w:val="ru-RU"/>
              </w:rPr>
              <w:t xml:space="preserve"> + 375 29 6640045</w:t>
            </w:r>
          </w:p>
        </w:tc>
      </w:tr>
      <w:tr w:rsidR="00C02C31" w:rsidRPr="00AE4BC1" w14:paraId="280FD04B" w14:textId="77777777" w:rsidTr="00AD1375">
        <w:trPr>
          <w:jc w:val="center"/>
        </w:trPr>
        <w:tc>
          <w:tcPr>
            <w:tcW w:w="2500" w:type="pct"/>
            <w:shd w:val="clear" w:color="auto" w:fill="auto"/>
            <w:vAlign w:val="center"/>
          </w:tcPr>
          <w:p w14:paraId="108D24F0"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Гражданство</w:t>
            </w:r>
          </w:p>
        </w:tc>
        <w:tc>
          <w:tcPr>
            <w:tcW w:w="2500" w:type="pct"/>
            <w:shd w:val="clear" w:color="auto" w:fill="auto"/>
            <w:vAlign w:val="center"/>
          </w:tcPr>
          <w:p w14:paraId="11CEC58F" w14:textId="5C6E416D" w:rsidR="00C02C31" w:rsidRPr="00AE4BC1" w:rsidRDefault="00D84CA4" w:rsidP="00C02C31">
            <w:pPr>
              <w:suppressAutoHyphens/>
              <w:spacing w:before="0" w:after="0"/>
              <w:jc w:val="center"/>
              <w:rPr>
                <w:rFonts w:eastAsia="Calibri" w:cs="Times New Roman"/>
                <w:color w:val="000000"/>
                <w:sz w:val="20"/>
                <w:szCs w:val="20"/>
                <w:lang w:val="ru-RU"/>
              </w:rPr>
            </w:pPr>
            <w:r>
              <w:rPr>
                <w:rFonts w:eastAsia="Calibri" w:cs="Times New Roman"/>
                <w:color w:val="000000"/>
                <w:sz w:val="20"/>
                <w:szCs w:val="20"/>
                <w:lang w:val="ru-RU"/>
              </w:rPr>
              <w:fldChar w:fldCharType="begin">
                <w:ffData>
                  <w:name w:val="headnationality"/>
                  <w:enabled/>
                  <w:calcOnExit w:val="0"/>
                  <w:textInput/>
                </w:ffData>
              </w:fldChar>
            </w:r>
            <w:bookmarkStart w:id="63" w:name="headnationality"/>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63"/>
          </w:p>
          <w:p w14:paraId="447DC588" w14:textId="77777777" w:rsidR="00C02C31" w:rsidRPr="00AE4BC1" w:rsidRDefault="00C02C31" w:rsidP="00C02C31">
            <w:pPr>
              <w:suppressAutoHyphens/>
              <w:spacing w:before="240" w:after="0"/>
              <w:jc w:val="center"/>
              <w:rPr>
                <w:rFonts w:eastAsia="Calibri" w:cs="Times New Roman"/>
                <w:color w:val="000000"/>
                <w:sz w:val="20"/>
                <w:szCs w:val="20"/>
                <w:vertAlign w:val="superscript"/>
                <w:lang w:val="ru-RU"/>
              </w:rPr>
            </w:pPr>
            <w:r w:rsidRPr="00AE4BC1">
              <w:rPr>
                <w:rFonts w:eastAsia="Calibri" w:cs="Times New Roman"/>
                <w:color w:val="000000"/>
                <w:sz w:val="20"/>
                <w:szCs w:val="20"/>
                <w:vertAlign w:val="superscript"/>
                <w:lang w:val="ru-RU"/>
              </w:rPr>
              <w:t xml:space="preserve">Пример: </w:t>
            </w:r>
            <w:r w:rsidRPr="00AE4BC1">
              <w:rPr>
                <w:rFonts w:eastAsia="Calibri" w:cs="Times New Roman"/>
                <w:b/>
                <w:color w:val="000000"/>
                <w:sz w:val="20"/>
                <w:szCs w:val="20"/>
                <w:vertAlign w:val="superscript"/>
                <w:lang w:val="ru-RU"/>
              </w:rPr>
              <w:t>Республика Беларусь</w:t>
            </w:r>
          </w:p>
        </w:tc>
      </w:tr>
      <w:tr w:rsidR="00C02C31" w:rsidRPr="009C3D61" w14:paraId="25B4EC10" w14:textId="77777777" w:rsidTr="00AD1375">
        <w:trPr>
          <w:jc w:val="center"/>
        </w:trPr>
        <w:tc>
          <w:tcPr>
            <w:tcW w:w="2500" w:type="pct"/>
            <w:shd w:val="clear" w:color="auto" w:fill="auto"/>
            <w:vAlign w:val="center"/>
          </w:tcPr>
          <w:p w14:paraId="01B69794"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Место рождения</w:t>
            </w:r>
          </w:p>
        </w:tc>
        <w:tc>
          <w:tcPr>
            <w:tcW w:w="2500" w:type="pct"/>
            <w:shd w:val="clear" w:color="auto" w:fill="auto"/>
            <w:vAlign w:val="center"/>
          </w:tcPr>
          <w:p w14:paraId="54E1C36F" w14:textId="3FF9839E" w:rsidR="00C02C31" w:rsidRPr="00AE4BC1" w:rsidRDefault="00D84CA4" w:rsidP="00C02C31">
            <w:pPr>
              <w:suppressAutoHyphens/>
              <w:spacing w:before="0" w:after="0"/>
              <w:jc w:val="center"/>
              <w:rPr>
                <w:rFonts w:eastAsia="Calibri" w:cs="Times New Roman"/>
                <w:color w:val="000000"/>
                <w:sz w:val="20"/>
                <w:szCs w:val="20"/>
                <w:lang w:val="ru-RU"/>
              </w:rPr>
            </w:pPr>
            <w:r>
              <w:rPr>
                <w:rFonts w:eastAsia="Calibri" w:cs="Times New Roman"/>
                <w:color w:val="000000"/>
                <w:sz w:val="20"/>
                <w:szCs w:val="20"/>
                <w:lang w:val="ru-RU"/>
              </w:rPr>
              <w:fldChar w:fldCharType="begin">
                <w:ffData>
                  <w:name w:val="headbpl"/>
                  <w:enabled/>
                  <w:calcOnExit w:val="0"/>
                  <w:textInput/>
                </w:ffData>
              </w:fldChar>
            </w:r>
            <w:bookmarkStart w:id="64" w:name="headbpl"/>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64"/>
          </w:p>
          <w:p w14:paraId="74135BC8" w14:textId="77777777" w:rsidR="00C02C31" w:rsidRPr="00AE4BC1" w:rsidRDefault="00C02C31" w:rsidP="00C02C31">
            <w:pPr>
              <w:suppressAutoHyphens/>
              <w:spacing w:before="240" w:after="0"/>
              <w:jc w:val="center"/>
              <w:rPr>
                <w:rFonts w:eastAsia="Calibri" w:cs="Times New Roman"/>
                <w:color w:val="000000"/>
                <w:sz w:val="20"/>
                <w:szCs w:val="20"/>
                <w:vertAlign w:val="superscript"/>
                <w:lang w:val="ru-RU"/>
              </w:rPr>
            </w:pPr>
            <w:r w:rsidRPr="00AE4BC1">
              <w:rPr>
                <w:rFonts w:eastAsia="Calibri" w:cs="Times New Roman"/>
                <w:color w:val="000000"/>
                <w:sz w:val="20"/>
                <w:szCs w:val="20"/>
                <w:vertAlign w:val="superscript"/>
                <w:lang w:val="ru-RU"/>
              </w:rPr>
              <w:t xml:space="preserve">Пример: </w:t>
            </w:r>
            <w:r w:rsidRPr="00AE4BC1">
              <w:rPr>
                <w:rFonts w:eastAsia="Calibri" w:cs="Times New Roman"/>
                <w:b/>
                <w:color w:val="000000"/>
                <w:sz w:val="20"/>
                <w:szCs w:val="20"/>
                <w:vertAlign w:val="superscript"/>
                <w:lang w:val="ru-RU"/>
              </w:rPr>
              <w:t>Республика Беларусь, Брестская область, г. Пинск</w:t>
            </w:r>
          </w:p>
        </w:tc>
      </w:tr>
      <w:tr w:rsidR="00C02C31" w:rsidRPr="009C3D61" w14:paraId="2DB11F7C" w14:textId="77777777" w:rsidTr="00AD1375">
        <w:trPr>
          <w:jc w:val="center"/>
        </w:trPr>
        <w:tc>
          <w:tcPr>
            <w:tcW w:w="2500" w:type="pct"/>
            <w:shd w:val="clear" w:color="auto" w:fill="auto"/>
            <w:vAlign w:val="center"/>
          </w:tcPr>
          <w:p w14:paraId="28D0E493"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Место жительства (место пребывания)</w:t>
            </w:r>
          </w:p>
        </w:tc>
        <w:tc>
          <w:tcPr>
            <w:tcW w:w="2500" w:type="pct"/>
            <w:shd w:val="clear" w:color="auto" w:fill="auto"/>
            <w:vAlign w:val="center"/>
          </w:tcPr>
          <w:p w14:paraId="70DDAF2B" w14:textId="49E1D091" w:rsidR="00C02C31" w:rsidRPr="00AE4BC1" w:rsidRDefault="00D84CA4" w:rsidP="00C02C31">
            <w:pPr>
              <w:suppressAutoHyphens/>
              <w:spacing w:before="0" w:after="160"/>
              <w:jc w:val="center"/>
              <w:rPr>
                <w:rFonts w:eastAsia="Calibri" w:cs="Times New Roman"/>
                <w:color w:val="000000"/>
                <w:sz w:val="20"/>
                <w:szCs w:val="20"/>
                <w:lang w:val="ru-RU"/>
              </w:rPr>
            </w:pPr>
            <w:r>
              <w:rPr>
                <w:rFonts w:eastAsia="Calibri" w:cs="Times New Roman"/>
                <w:color w:val="000000"/>
                <w:sz w:val="20"/>
                <w:szCs w:val="20"/>
                <w:lang w:val="ru-RU"/>
              </w:rPr>
              <w:fldChar w:fldCharType="begin">
                <w:ffData>
                  <w:name w:val="headlocation"/>
                  <w:enabled/>
                  <w:calcOnExit w:val="0"/>
                  <w:textInput/>
                </w:ffData>
              </w:fldChar>
            </w:r>
            <w:bookmarkStart w:id="65" w:name="headlocation"/>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65"/>
          </w:p>
          <w:p w14:paraId="039607AD" w14:textId="77777777" w:rsidR="00C02C31" w:rsidRPr="00AE4BC1" w:rsidRDefault="00C02C31" w:rsidP="00C02C31">
            <w:pPr>
              <w:suppressAutoHyphens/>
              <w:spacing w:before="0" w:after="0"/>
              <w:jc w:val="center"/>
              <w:rPr>
                <w:rFonts w:eastAsia="Calibri" w:cs="Times New Roman"/>
                <w:color w:val="000000"/>
                <w:sz w:val="20"/>
                <w:szCs w:val="20"/>
                <w:lang w:val="ru-RU"/>
              </w:rPr>
            </w:pPr>
            <w:r w:rsidRPr="00AE4BC1">
              <w:rPr>
                <w:rFonts w:eastAsia="Calibri" w:cs="Times New Roman"/>
                <w:color w:val="000000"/>
                <w:sz w:val="20"/>
                <w:szCs w:val="20"/>
                <w:vertAlign w:val="superscript"/>
                <w:lang w:val="ru-RU"/>
              </w:rPr>
              <w:t xml:space="preserve">Пример: </w:t>
            </w:r>
            <w:r w:rsidRPr="00AE4BC1">
              <w:rPr>
                <w:rFonts w:eastAsia="Calibri" w:cs="Times New Roman"/>
                <w:b/>
                <w:color w:val="000000"/>
                <w:sz w:val="20"/>
                <w:szCs w:val="20"/>
                <w:vertAlign w:val="superscript"/>
                <w:lang w:val="ru-RU"/>
              </w:rPr>
              <w:t>220116, г. Минск, пр-т Дзержинского, 104, оф. 602</w:t>
            </w:r>
          </w:p>
        </w:tc>
      </w:tr>
      <w:tr w:rsidR="00C02C31" w:rsidRPr="00AE4BC1" w14:paraId="65637D51" w14:textId="77777777" w:rsidTr="00AD1375">
        <w:trPr>
          <w:jc w:val="center"/>
        </w:trPr>
        <w:tc>
          <w:tcPr>
            <w:tcW w:w="5000" w:type="pct"/>
            <w:gridSpan w:val="2"/>
            <w:shd w:val="clear" w:color="auto" w:fill="DEEAF6" w:themeFill="accent1" w:themeFillTint="33"/>
            <w:vAlign w:val="center"/>
          </w:tcPr>
          <w:p w14:paraId="7F11B541" w14:textId="77777777" w:rsidR="00C02C31" w:rsidRPr="00AE4BC1" w:rsidRDefault="00C02C31" w:rsidP="00C02C31">
            <w:pPr>
              <w:suppressAutoHyphens/>
              <w:spacing w:before="0" w:after="160"/>
              <w:jc w:val="center"/>
              <w:rPr>
                <w:rFonts w:eastAsia="Calibri" w:cs="Times New Roman"/>
                <w:b/>
                <w:color w:val="000000" w:themeColor="text1"/>
                <w:sz w:val="20"/>
                <w:szCs w:val="20"/>
                <w:lang w:val="ru-RU"/>
              </w:rPr>
            </w:pPr>
            <w:r w:rsidRPr="00AE4BC1">
              <w:rPr>
                <w:rFonts w:eastAsia="Calibri" w:cs="Times New Roman"/>
                <w:b/>
                <w:color w:val="000000" w:themeColor="text1"/>
                <w:sz w:val="20"/>
                <w:szCs w:val="20"/>
                <w:lang w:val="ru-RU"/>
              </w:rPr>
              <w:t>Документ, удостоверяющий личность</w:t>
            </w:r>
          </w:p>
        </w:tc>
      </w:tr>
      <w:tr w:rsidR="00C02C31" w:rsidRPr="00AE4BC1" w14:paraId="47F06B39" w14:textId="77777777" w:rsidTr="00AD1375">
        <w:trPr>
          <w:jc w:val="center"/>
        </w:trPr>
        <w:tc>
          <w:tcPr>
            <w:tcW w:w="2500" w:type="pct"/>
            <w:shd w:val="clear" w:color="auto" w:fill="auto"/>
            <w:vAlign w:val="center"/>
          </w:tcPr>
          <w:p w14:paraId="34CB6C43" w14:textId="77777777" w:rsidR="00C02C31" w:rsidRPr="00AE4BC1" w:rsidRDefault="00C02C31" w:rsidP="00C02C31">
            <w:pPr>
              <w:suppressAutoHyphens/>
              <w:spacing w:before="0" w:after="160"/>
              <w:jc w:val="center"/>
              <w:rPr>
                <w:rFonts w:eastAsia="Calibri" w:cs="Times New Roman"/>
                <w:sz w:val="20"/>
                <w:szCs w:val="20"/>
                <w:lang w:val="ru-RU"/>
              </w:rPr>
            </w:pPr>
            <w:r w:rsidRPr="00AE4BC1">
              <w:rPr>
                <w:rFonts w:eastAsia="Calibri" w:cs="Times New Roman"/>
                <w:sz w:val="20"/>
                <w:szCs w:val="20"/>
                <w:lang w:val="ru-RU"/>
              </w:rPr>
              <w:t xml:space="preserve"> Вид документа</w:t>
            </w:r>
          </w:p>
        </w:tc>
        <w:tc>
          <w:tcPr>
            <w:tcW w:w="2500" w:type="pct"/>
            <w:shd w:val="clear" w:color="auto" w:fill="auto"/>
            <w:vAlign w:val="center"/>
          </w:tcPr>
          <w:p w14:paraId="7B050607" w14:textId="1DF885B1" w:rsidR="00C02C31" w:rsidRPr="00AE4BC1" w:rsidRDefault="00D84CA4" w:rsidP="00C02C31">
            <w:pPr>
              <w:suppressAutoHyphens/>
              <w:spacing w:before="0" w:after="160"/>
              <w:jc w:val="center"/>
              <w:rPr>
                <w:rFonts w:eastAsia="Calibri" w:cs="Times New Roman"/>
                <w:color w:val="000000"/>
                <w:sz w:val="20"/>
                <w:szCs w:val="20"/>
                <w:lang w:val="ru-RU"/>
              </w:rPr>
            </w:pPr>
            <w:r>
              <w:rPr>
                <w:rFonts w:eastAsia="Calibri" w:cs="Times New Roman"/>
                <w:color w:val="000000"/>
                <w:sz w:val="20"/>
                <w:szCs w:val="20"/>
                <w:lang w:val="ru-RU"/>
              </w:rPr>
              <w:fldChar w:fldCharType="begin">
                <w:ffData>
                  <w:name w:val="headdocumenttype"/>
                  <w:enabled/>
                  <w:calcOnExit w:val="0"/>
                  <w:textInput/>
                </w:ffData>
              </w:fldChar>
            </w:r>
            <w:bookmarkStart w:id="66" w:name="headdocumenttype"/>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66"/>
          </w:p>
          <w:p w14:paraId="0AC52385" w14:textId="77777777" w:rsidR="00C02C31" w:rsidRPr="00AE4BC1" w:rsidRDefault="00C02C31" w:rsidP="00C02C31">
            <w:pPr>
              <w:suppressAutoHyphens/>
              <w:spacing w:before="0" w:after="0"/>
              <w:jc w:val="center"/>
              <w:rPr>
                <w:rFonts w:eastAsia="Calibri" w:cs="Times New Roman"/>
                <w:color w:val="000000"/>
                <w:sz w:val="20"/>
                <w:szCs w:val="20"/>
                <w:vertAlign w:val="superscript"/>
                <w:lang w:val="ru-RU"/>
              </w:rPr>
            </w:pPr>
            <w:r w:rsidRPr="00AE4BC1">
              <w:rPr>
                <w:rFonts w:eastAsia="Calibri" w:cs="Times New Roman"/>
                <w:color w:val="000000"/>
                <w:sz w:val="20"/>
                <w:szCs w:val="20"/>
                <w:vertAlign w:val="superscript"/>
                <w:lang w:val="ru-RU"/>
              </w:rPr>
              <w:t xml:space="preserve">Пример: </w:t>
            </w:r>
            <w:r w:rsidRPr="00AE4BC1">
              <w:rPr>
                <w:rFonts w:eastAsia="Calibri" w:cs="Times New Roman"/>
                <w:b/>
                <w:color w:val="000000"/>
                <w:sz w:val="20"/>
                <w:szCs w:val="20"/>
                <w:vertAlign w:val="superscript"/>
                <w:lang w:val="ru-RU"/>
              </w:rPr>
              <w:t>Паспорт</w:t>
            </w:r>
          </w:p>
        </w:tc>
      </w:tr>
      <w:tr w:rsidR="00C02C31" w:rsidRPr="00AE4BC1" w14:paraId="61E3A185" w14:textId="77777777" w:rsidTr="00AD1375">
        <w:trPr>
          <w:jc w:val="center"/>
        </w:trPr>
        <w:tc>
          <w:tcPr>
            <w:tcW w:w="2500" w:type="pct"/>
            <w:shd w:val="clear" w:color="auto" w:fill="auto"/>
            <w:vAlign w:val="center"/>
          </w:tcPr>
          <w:p w14:paraId="6D4E559A"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Серия</w:t>
            </w:r>
          </w:p>
        </w:tc>
        <w:tc>
          <w:tcPr>
            <w:tcW w:w="2500" w:type="pct"/>
            <w:shd w:val="clear" w:color="auto" w:fill="auto"/>
            <w:vAlign w:val="center"/>
          </w:tcPr>
          <w:p w14:paraId="7136E45C" w14:textId="405EE726" w:rsidR="00C02C31" w:rsidRPr="00AE4BC1" w:rsidRDefault="00D84CA4" w:rsidP="00C02C31">
            <w:pPr>
              <w:suppressAutoHyphens/>
              <w:spacing w:before="0" w:after="160"/>
              <w:jc w:val="center"/>
              <w:rPr>
                <w:rFonts w:eastAsia="Calibri" w:cs="Times New Roman"/>
                <w:color w:val="000000"/>
                <w:sz w:val="20"/>
                <w:szCs w:val="20"/>
                <w:lang w:val="ru-RU"/>
              </w:rPr>
            </w:pPr>
            <w:r>
              <w:rPr>
                <w:rFonts w:eastAsia="Calibri" w:cs="Times New Roman"/>
                <w:color w:val="000000"/>
                <w:sz w:val="20"/>
                <w:szCs w:val="20"/>
                <w:lang w:val="ru-RU"/>
              </w:rPr>
              <w:fldChar w:fldCharType="begin">
                <w:ffData>
                  <w:name w:val="seriesdocument"/>
                  <w:enabled/>
                  <w:calcOnExit w:val="0"/>
                  <w:textInput/>
                </w:ffData>
              </w:fldChar>
            </w:r>
            <w:bookmarkStart w:id="67" w:name="seriesdocument"/>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67"/>
          </w:p>
        </w:tc>
      </w:tr>
      <w:tr w:rsidR="00C02C31" w:rsidRPr="00AE4BC1" w14:paraId="176B0450" w14:textId="77777777" w:rsidTr="00AD1375">
        <w:trPr>
          <w:jc w:val="center"/>
        </w:trPr>
        <w:tc>
          <w:tcPr>
            <w:tcW w:w="2500" w:type="pct"/>
            <w:shd w:val="clear" w:color="auto" w:fill="auto"/>
            <w:vAlign w:val="center"/>
          </w:tcPr>
          <w:p w14:paraId="74B84E25"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Номер</w:t>
            </w:r>
          </w:p>
        </w:tc>
        <w:tc>
          <w:tcPr>
            <w:tcW w:w="2500" w:type="pct"/>
            <w:shd w:val="clear" w:color="auto" w:fill="auto"/>
            <w:vAlign w:val="center"/>
          </w:tcPr>
          <w:p w14:paraId="5D9AD1AF" w14:textId="4FAF9271" w:rsidR="00C02C31" w:rsidRPr="00AE4BC1" w:rsidRDefault="00D84CA4" w:rsidP="00C02C31">
            <w:pPr>
              <w:suppressAutoHyphens/>
              <w:spacing w:before="0" w:after="160"/>
              <w:jc w:val="center"/>
              <w:rPr>
                <w:rFonts w:eastAsia="Calibri" w:cs="Times New Roman"/>
                <w:color w:val="000000"/>
                <w:sz w:val="20"/>
                <w:szCs w:val="20"/>
                <w:lang w:val="ru-RU"/>
              </w:rPr>
            </w:pPr>
            <w:r>
              <w:rPr>
                <w:rFonts w:eastAsia="Calibri" w:cs="Times New Roman"/>
                <w:color w:val="000000"/>
                <w:sz w:val="20"/>
                <w:szCs w:val="20"/>
                <w:lang w:val="ru-RU"/>
              </w:rPr>
              <w:fldChar w:fldCharType="begin">
                <w:ffData>
                  <w:name w:val="headpassportid"/>
                  <w:enabled/>
                  <w:calcOnExit w:val="0"/>
                  <w:textInput/>
                </w:ffData>
              </w:fldChar>
            </w:r>
            <w:bookmarkStart w:id="68" w:name="headpassportid"/>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68"/>
          </w:p>
        </w:tc>
      </w:tr>
      <w:tr w:rsidR="00C02C31" w:rsidRPr="00AE4BC1" w14:paraId="5E75584A" w14:textId="77777777" w:rsidTr="00AD1375">
        <w:trPr>
          <w:jc w:val="center"/>
        </w:trPr>
        <w:tc>
          <w:tcPr>
            <w:tcW w:w="2500" w:type="pct"/>
            <w:shd w:val="clear" w:color="auto" w:fill="auto"/>
            <w:vAlign w:val="center"/>
          </w:tcPr>
          <w:p w14:paraId="7F912D73"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Дата выдачи</w:t>
            </w:r>
          </w:p>
        </w:tc>
        <w:tc>
          <w:tcPr>
            <w:tcW w:w="2500" w:type="pct"/>
            <w:shd w:val="clear" w:color="auto" w:fill="auto"/>
            <w:vAlign w:val="center"/>
          </w:tcPr>
          <w:p w14:paraId="7F89A469" w14:textId="6A907304" w:rsidR="00C02C31" w:rsidRPr="00AE4BC1" w:rsidRDefault="00D84CA4" w:rsidP="00C02C31">
            <w:pPr>
              <w:suppressAutoHyphens/>
              <w:spacing w:before="0" w:after="160"/>
              <w:jc w:val="center"/>
              <w:rPr>
                <w:rFonts w:eastAsia="Calibri" w:cs="Times New Roman"/>
                <w:color w:val="000000"/>
                <w:sz w:val="20"/>
                <w:szCs w:val="20"/>
                <w:lang w:val="ru-RU"/>
              </w:rPr>
            </w:pPr>
            <w:r>
              <w:rPr>
                <w:rFonts w:eastAsia="Calibri" w:cs="Times New Roman"/>
                <w:color w:val="000000"/>
                <w:sz w:val="20"/>
                <w:szCs w:val="20"/>
                <w:lang w:val="ru-RU"/>
              </w:rPr>
              <w:fldChar w:fldCharType="begin">
                <w:ffData>
                  <w:name w:val="passportdateofissue"/>
                  <w:enabled/>
                  <w:calcOnExit w:val="0"/>
                  <w:textInput/>
                </w:ffData>
              </w:fldChar>
            </w:r>
            <w:bookmarkStart w:id="69" w:name="passportdateofissue"/>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69"/>
          </w:p>
        </w:tc>
      </w:tr>
      <w:tr w:rsidR="00C02C31" w:rsidRPr="00AE4BC1" w14:paraId="0677F4BA" w14:textId="77777777" w:rsidTr="00AD1375">
        <w:trPr>
          <w:jc w:val="center"/>
        </w:trPr>
        <w:tc>
          <w:tcPr>
            <w:tcW w:w="2500" w:type="pct"/>
            <w:shd w:val="clear" w:color="auto" w:fill="auto"/>
            <w:vAlign w:val="center"/>
          </w:tcPr>
          <w:p w14:paraId="56C8EA5F"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Личный номер</w:t>
            </w:r>
          </w:p>
        </w:tc>
        <w:tc>
          <w:tcPr>
            <w:tcW w:w="2500" w:type="pct"/>
            <w:shd w:val="clear" w:color="auto" w:fill="auto"/>
            <w:vAlign w:val="center"/>
          </w:tcPr>
          <w:p w14:paraId="74D41008" w14:textId="4E60B79A" w:rsidR="00C02C31" w:rsidRPr="00AE4BC1" w:rsidRDefault="00D84CA4" w:rsidP="00C02C31">
            <w:pPr>
              <w:suppressAutoHyphens/>
              <w:spacing w:before="0" w:after="160"/>
              <w:jc w:val="center"/>
              <w:rPr>
                <w:rFonts w:eastAsia="Calibri" w:cs="Times New Roman"/>
                <w:color w:val="000000"/>
                <w:sz w:val="20"/>
                <w:szCs w:val="20"/>
                <w:lang w:val="ru-RU"/>
              </w:rPr>
            </w:pPr>
            <w:r>
              <w:rPr>
                <w:rFonts w:eastAsia="Calibri" w:cs="Times New Roman"/>
                <w:color w:val="000000"/>
                <w:sz w:val="20"/>
                <w:szCs w:val="20"/>
                <w:lang w:val="ru-RU"/>
              </w:rPr>
              <w:fldChar w:fldCharType="begin">
                <w:ffData>
                  <w:name w:val="personalnumberdoc"/>
                  <w:enabled/>
                  <w:calcOnExit w:val="0"/>
                  <w:textInput/>
                </w:ffData>
              </w:fldChar>
            </w:r>
            <w:bookmarkStart w:id="70" w:name="personalnumberdoc"/>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70"/>
          </w:p>
        </w:tc>
      </w:tr>
      <w:tr w:rsidR="00C02C31" w:rsidRPr="00AE4BC1" w14:paraId="0E116E1C" w14:textId="77777777" w:rsidTr="00AD1375">
        <w:trPr>
          <w:jc w:val="center"/>
        </w:trPr>
        <w:tc>
          <w:tcPr>
            <w:tcW w:w="2500" w:type="pct"/>
            <w:shd w:val="clear" w:color="auto" w:fill="auto"/>
            <w:vAlign w:val="center"/>
          </w:tcPr>
          <w:p w14:paraId="42F433C0"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Дата рождения</w:t>
            </w:r>
          </w:p>
        </w:tc>
        <w:tc>
          <w:tcPr>
            <w:tcW w:w="2500" w:type="pct"/>
            <w:shd w:val="clear" w:color="auto" w:fill="auto"/>
            <w:vAlign w:val="center"/>
          </w:tcPr>
          <w:p w14:paraId="2D721EB9" w14:textId="383DB767" w:rsidR="00C02C31" w:rsidRPr="00AE4BC1" w:rsidRDefault="00D84CA4" w:rsidP="00C02C31">
            <w:pPr>
              <w:suppressAutoHyphens/>
              <w:spacing w:before="0" w:after="160"/>
              <w:jc w:val="center"/>
              <w:rPr>
                <w:rFonts w:eastAsia="Calibri" w:cs="Times New Roman"/>
                <w:color w:val="000000"/>
                <w:sz w:val="20"/>
                <w:szCs w:val="20"/>
                <w:lang w:val="ru-RU"/>
              </w:rPr>
            </w:pPr>
            <w:r>
              <w:rPr>
                <w:rFonts w:eastAsia="Calibri" w:cs="Times New Roman"/>
                <w:color w:val="000000"/>
                <w:sz w:val="20"/>
                <w:szCs w:val="20"/>
                <w:lang w:val="ru-RU"/>
              </w:rPr>
              <w:fldChar w:fldCharType="begin">
                <w:ffData>
                  <w:name w:val="headdob"/>
                  <w:enabled/>
                  <w:calcOnExit w:val="0"/>
                  <w:textInput/>
                </w:ffData>
              </w:fldChar>
            </w:r>
            <w:bookmarkStart w:id="71" w:name="headdob"/>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71"/>
          </w:p>
        </w:tc>
      </w:tr>
      <w:tr w:rsidR="00C02C31" w:rsidRPr="00AE4BC1" w14:paraId="36743B3B" w14:textId="77777777" w:rsidTr="00AD1375">
        <w:trPr>
          <w:jc w:val="center"/>
        </w:trPr>
        <w:tc>
          <w:tcPr>
            <w:tcW w:w="2500" w:type="pct"/>
            <w:shd w:val="clear" w:color="auto" w:fill="auto"/>
            <w:vAlign w:val="center"/>
          </w:tcPr>
          <w:p w14:paraId="4DB9E5EA"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Наименование выдавшего органа</w:t>
            </w:r>
          </w:p>
        </w:tc>
        <w:tc>
          <w:tcPr>
            <w:tcW w:w="2500" w:type="pct"/>
            <w:shd w:val="clear" w:color="auto" w:fill="auto"/>
            <w:vAlign w:val="center"/>
          </w:tcPr>
          <w:p w14:paraId="6FB60F42" w14:textId="77CB0D04" w:rsidR="00C02C31" w:rsidRPr="00AE4BC1" w:rsidRDefault="00D84CA4" w:rsidP="00C02C31">
            <w:pPr>
              <w:suppressAutoHyphens/>
              <w:spacing w:before="0" w:after="160"/>
              <w:jc w:val="center"/>
              <w:rPr>
                <w:rFonts w:eastAsia="Calibri" w:cs="Times New Roman"/>
                <w:color w:val="000000"/>
                <w:sz w:val="20"/>
                <w:szCs w:val="20"/>
                <w:lang w:val="ru-RU"/>
              </w:rPr>
            </w:pPr>
            <w:r>
              <w:rPr>
                <w:rFonts w:eastAsia="Calibri" w:cs="Times New Roman"/>
                <w:color w:val="000000"/>
                <w:sz w:val="20"/>
                <w:szCs w:val="20"/>
                <w:lang w:val="ru-RU"/>
              </w:rPr>
              <w:fldChar w:fldCharType="begin">
                <w:ffData>
                  <w:name w:val="issuingauthority"/>
                  <w:enabled/>
                  <w:calcOnExit w:val="0"/>
                  <w:textInput/>
                </w:ffData>
              </w:fldChar>
            </w:r>
            <w:bookmarkStart w:id="72" w:name="issuingauthority"/>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72"/>
          </w:p>
        </w:tc>
      </w:tr>
      <w:tr w:rsidR="00C02C31" w:rsidRPr="00AE4BC1" w14:paraId="40496C84" w14:textId="77777777" w:rsidTr="00AD1375">
        <w:trPr>
          <w:jc w:val="center"/>
        </w:trPr>
        <w:tc>
          <w:tcPr>
            <w:tcW w:w="5000" w:type="pct"/>
            <w:gridSpan w:val="2"/>
            <w:shd w:val="clear" w:color="auto" w:fill="DEEAF6"/>
            <w:vAlign w:val="center"/>
          </w:tcPr>
          <w:p w14:paraId="241121C6"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b/>
                <w:color w:val="000000"/>
                <w:sz w:val="20"/>
                <w:szCs w:val="20"/>
                <w:lang w:val="ru-RU"/>
              </w:rPr>
              <w:t>Сведения о главном бухгалтере</w:t>
            </w:r>
          </w:p>
        </w:tc>
      </w:tr>
      <w:tr w:rsidR="00C02C31" w:rsidRPr="00AE4BC1" w14:paraId="369CA53A" w14:textId="77777777" w:rsidTr="00AD1375">
        <w:trPr>
          <w:jc w:val="center"/>
        </w:trPr>
        <w:tc>
          <w:tcPr>
            <w:tcW w:w="2500" w:type="pct"/>
            <w:shd w:val="clear" w:color="auto" w:fill="auto"/>
            <w:vAlign w:val="center"/>
          </w:tcPr>
          <w:p w14:paraId="5BD4D7A6"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color w:val="000000"/>
                <w:sz w:val="20"/>
                <w:szCs w:val="20"/>
                <w:lang w:val="ru-RU"/>
              </w:rPr>
              <w:t>ФИО (полностью)</w:t>
            </w:r>
          </w:p>
        </w:tc>
        <w:tc>
          <w:tcPr>
            <w:tcW w:w="2500" w:type="pct"/>
            <w:shd w:val="clear" w:color="auto" w:fill="auto"/>
            <w:vAlign w:val="center"/>
          </w:tcPr>
          <w:p w14:paraId="0F61D107"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color w:val="000000"/>
                <w:sz w:val="20"/>
                <w:szCs w:val="20"/>
                <w:lang w:val="ru-RU"/>
              </w:rPr>
              <w:fldChar w:fldCharType="begin">
                <w:ffData>
                  <w:name w:val="accountantfullname"/>
                  <w:enabled/>
                  <w:calcOnExit w:val="0"/>
                  <w:textInput/>
                </w:ffData>
              </w:fldChar>
            </w:r>
            <w:bookmarkStart w:id="73" w:name="accountantfullname"/>
            <w:r w:rsidRPr="00AE4BC1">
              <w:rPr>
                <w:rFonts w:eastAsia="Calibri" w:cs="Times New Roman"/>
                <w:color w:val="000000"/>
                <w:sz w:val="20"/>
                <w:szCs w:val="20"/>
                <w:lang w:val="ru-RU"/>
              </w:rPr>
              <w:instrText xml:space="preserve"> FORMTEXT </w:instrText>
            </w:r>
            <w:r w:rsidRPr="00AE4BC1">
              <w:rPr>
                <w:rFonts w:eastAsia="Calibri" w:cs="Times New Roman"/>
                <w:color w:val="000000"/>
                <w:sz w:val="20"/>
                <w:szCs w:val="20"/>
                <w:lang w:val="ru-RU"/>
              </w:rPr>
            </w:r>
            <w:r w:rsidRPr="00AE4BC1">
              <w:rPr>
                <w:rFonts w:eastAsia="Calibri" w:cs="Times New Roman"/>
                <w:color w:val="000000"/>
                <w:sz w:val="20"/>
                <w:szCs w:val="20"/>
                <w:lang w:val="ru-RU"/>
              </w:rPr>
              <w:fldChar w:fldCharType="separate"/>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fldChar w:fldCharType="end"/>
            </w:r>
            <w:bookmarkEnd w:id="73"/>
          </w:p>
        </w:tc>
      </w:tr>
      <w:tr w:rsidR="00C02C31" w:rsidRPr="00AE4BC1" w14:paraId="4E86EF9C" w14:textId="77777777" w:rsidTr="00AD1375">
        <w:trPr>
          <w:jc w:val="center"/>
        </w:trPr>
        <w:tc>
          <w:tcPr>
            <w:tcW w:w="2500" w:type="pct"/>
            <w:shd w:val="clear" w:color="auto" w:fill="auto"/>
            <w:vAlign w:val="center"/>
          </w:tcPr>
          <w:p w14:paraId="327B77F0" w14:textId="77777777" w:rsidR="00C02C31" w:rsidRPr="00AE4BC1" w:rsidRDefault="00C02C31" w:rsidP="00C02C31">
            <w:pPr>
              <w:suppressAutoHyphens/>
              <w:spacing w:before="0" w:after="160"/>
              <w:jc w:val="center"/>
              <w:rPr>
                <w:rFonts w:eastAsia="Calibri" w:cs="Times New Roman"/>
                <w:b/>
                <w:color w:val="000000"/>
                <w:sz w:val="20"/>
                <w:szCs w:val="20"/>
                <w:highlight w:val="yellow"/>
                <w:lang w:val="ru-RU"/>
              </w:rPr>
            </w:pPr>
            <w:r w:rsidRPr="00AE4BC1">
              <w:rPr>
                <w:rFonts w:eastAsia="Calibri" w:cs="Times New Roman"/>
                <w:color w:val="000000"/>
                <w:sz w:val="20"/>
                <w:szCs w:val="20"/>
                <w:lang w:val="ru-RU"/>
              </w:rPr>
              <w:t>Телефон (рабочий)</w:t>
            </w:r>
          </w:p>
        </w:tc>
        <w:tc>
          <w:tcPr>
            <w:tcW w:w="2500" w:type="pct"/>
            <w:shd w:val="clear" w:color="auto" w:fill="auto"/>
            <w:vAlign w:val="center"/>
          </w:tcPr>
          <w:p w14:paraId="45B5122C" w14:textId="77777777" w:rsidR="00C02C31" w:rsidRPr="00AE4BC1" w:rsidRDefault="00C02C31" w:rsidP="00C02C31">
            <w:pPr>
              <w:suppressAutoHyphens/>
              <w:spacing w:before="0" w:after="160"/>
              <w:jc w:val="center"/>
              <w:rPr>
                <w:rFonts w:eastAsia="Calibri" w:cs="Times New Roman"/>
                <w:b/>
                <w:color w:val="000000"/>
                <w:sz w:val="20"/>
                <w:szCs w:val="20"/>
                <w:highlight w:val="yellow"/>
                <w:lang w:val="ru-RU"/>
              </w:rPr>
            </w:pPr>
            <w:r w:rsidRPr="00AE4BC1">
              <w:rPr>
                <w:rFonts w:eastAsia="Calibri" w:cs="Times New Roman"/>
                <w:color w:val="000000"/>
                <w:sz w:val="20"/>
                <w:szCs w:val="20"/>
                <w:lang w:val="ru-RU"/>
              </w:rPr>
              <w:fldChar w:fldCharType="begin">
                <w:ffData>
                  <w:name w:val="accountantphone"/>
                  <w:enabled/>
                  <w:calcOnExit w:val="0"/>
                  <w:textInput/>
                </w:ffData>
              </w:fldChar>
            </w:r>
            <w:bookmarkStart w:id="74" w:name="accountantphone"/>
            <w:r w:rsidRPr="00AE4BC1">
              <w:rPr>
                <w:rFonts w:eastAsia="Calibri" w:cs="Times New Roman"/>
                <w:color w:val="000000"/>
                <w:sz w:val="20"/>
                <w:szCs w:val="20"/>
                <w:lang w:val="ru-RU"/>
              </w:rPr>
              <w:instrText xml:space="preserve"> FORMTEXT </w:instrText>
            </w:r>
            <w:r w:rsidRPr="00AE4BC1">
              <w:rPr>
                <w:rFonts w:eastAsia="Calibri" w:cs="Times New Roman"/>
                <w:color w:val="000000"/>
                <w:sz w:val="20"/>
                <w:szCs w:val="20"/>
                <w:lang w:val="ru-RU"/>
              </w:rPr>
            </w:r>
            <w:r w:rsidRPr="00AE4BC1">
              <w:rPr>
                <w:rFonts w:eastAsia="Calibri" w:cs="Times New Roman"/>
                <w:color w:val="000000"/>
                <w:sz w:val="20"/>
                <w:szCs w:val="20"/>
                <w:lang w:val="ru-RU"/>
              </w:rPr>
              <w:fldChar w:fldCharType="separate"/>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fldChar w:fldCharType="end"/>
            </w:r>
            <w:bookmarkEnd w:id="74"/>
          </w:p>
        </w:tc>
      </w:tr>
      <w:tr w:rsidR="00C02C31" w:rsidRPr="00AE4BC1" w14:paraId="2CDEEDAC" w14:textId="77777777" w:rsidTr="00AD1375">
        <w:trPr>
          <w:jc w:val="center"/>
        </w:trPr>
        <w:tc>
          <w:tcPr>
            <w:tcW w:w="2500" w:type="pct"/>
            <w:shd w:val="clear" w:color="auto" w:fill="auto"/>
            <w:vAlign w:val="center"/>
          </w:tcPr>
          <w:p w14:paraId="29A31468" w14:textId="77777777" w:rsidR="00C02C31" w:rsidRPr="00AE4BC1" w:rsidRDefault="00C02C31" w:rsidP="00C02C31">
            <w:pPr>
              <w:suppressAutoHyphens/>
              <w:spacing w:before="0" w:after="160"/>
              <w:jc w:val="center"/>
              <w:rPr>
                <w:rFonts w:eastAsia="Calibri" w:cs="Times New Roman"/>
                <w:b/>
                <w:color w:val="000000"/>
                <w:sz w:val="20"/>
                <w:szCs w:val="20"/>
                <w:highlight w:val="yellow"/>
                <w:lang w:val="ru-RU"/>
              </w:rPr>
            </w:pPr>
            <w:r w:rsidRPr="00AE4BC1">
              <w:rPr>
                <w:rFonts w:eastAsia="Calibri" w:cs="Times New Roman"/>
                <w:color w:val="000000"/>
                <w:sz w:val="20"/>
                <w:szCs w:val="20"/>
                <w:lang w:val="ru-RU"/>
              </w:rPr>
              <w:lastRenderedPageBreak/>
              <w:t>Телефон (мобильный)</w:t>
            </w:r>
          </w:p>
        </w:tc>
        <w:tc>
          <w:tcPr>
            <w:tcW w:w="2500" w:type="pct"/>
            <w:shd w:val="clear" w:color="auto" w:fill="auto"/>
            <w:vAlign w:val="center"/>
          </w:tcPr>
          <w:p w14:paraId="7052A05C" w14:textId="77777777" w:rsidR="00C02C31" w:rsidRPr="00AE4BC1" w:rsidRDefault="00C02C31" w:rsidP="00C02C31">
            <w:pPr>
              <w:suppressAutoHyphens/>
              <w:spacing w:before="0" w:after="160"/>
              <w:jc w:val="center"/>
              <w:rPr>
                <w:rFonts w:eastAsia="Calibri" w:cs="Times New Roman"/>
                <w:b/>
                <w:color w:val="000000"/>
                <w:sz w:val="20"/>
                <w:szCs w:val="20"/>
                <w:highlight w:val="yellow"/>
                <w:lang w:val="ru-RU"/>
              </w:rPr>
            </w:pPr>
            <w:r w:rsidRPr="00AE4BC1">
              <w:rPr>
                <w:rFonts w:eastAsia="Calibri" w:cs="Times New Roman"/>
                <w:color w:val="000000"/>
                <w:sz w:val="20"/>
                <w:szCs w:val="20"/>
                <w:lang w:val="ru-RU"/>
              </w:rPr>
              <w:fldChar w:fldCharType="begin">
                <w:ffData>
                  <w:name w:val="accountantmobile"/>
                  <w:enabled/>
                  <w:calcOnExit w:val="0"/>
                  <w:textInput/>
                </w:ffData>
              </w:fldChar>
            </w:r>
            <w:bookmarkStart w:id="75" w:name="accountantmobile"/>
            <w:r w:rsidRPr="00AE4BC1">
              <w:rPr>
                <w:rFonts w:eastAsia="Calibri" w:cs="Times New Roman"/>
                <w:color w:val="000000"/>
                <w:sz w:val="20"/>
                <w:szCs w:val="20"/>
                <w:lang w:val="ru-RU"/>
              </w:rPr>
              <w:instrText xml:space="preserve"> FORMTEXT </w:instrText>
            </w:r>
            <w:r w:rsidRPr="00AE4BC1">
              <w:rPr>
                <w:rFonts w:eastAsia="Calibri" w:cs="Times New Roman"/>
                <w:color w:val="000000"/>
                <w:sz w:val="20"/>
                <w:szCs w:val="20"/>
                <w:lang w:val="ru-RU"/>
              </w:rPr>
            </w:r>
            <w:r w:rsidRPr="00AE4BC1">
              <w:rPr>
                <w:rFonts w:eastAsia="Calibri" w:cs="Times New Roman"/>
                <w:color w:val="000000"/>
                <w:sz w:val="20"/>
                <w:szCs w:val="20"/>
                <w:lang w:val="ru-RU"/>
              </w:rPr>
              <w:fldChar w:fldCharType="separate"/>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fldChar w:fldCharType="end"/>
            </w:r>
            <w:bookmarkEnd w:id="75"/>
          </w:p>
        </w:tc>
      </w:tr>
      <w:tr w:rsidR="00C02C31" w:rsidRPr="00AE4BC1" w14:paraId="54925177" w14:textId="77777777" w:rsidTr="00AD1375">
        <w:trPr>
          <w:jc w:val="center"/>
        </w:trPr>
        <w:tc>
          <w:tcPr>
            <w:tcW w:w="5000" w:type="pct"/>
            <w:gridSpan w:val="2"/>
            <w:shd w:val="clear" w:color="auto" w:fill="DEEAF6"/>
            <w:vAlign w:val="center"/>
          </w:tcPr>
          <w:p w14:paraId="7F50A9E2"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b/>
                <w:color w:val="000000"/>
                <w:sz w:val="20"/>
                <w:szCs w:val="20"/>
                <w:lang w:val="ru-RU"/>
              </w:rPr>
              <w:t>Технический отдел</w:t>
            </w:r>
          </w:p>
        </w:tc>
      </w:tr>
      <w:tr w:rsidR="00C02C31" w:rsidRPr="00AE4BC1" w14:paraId="523EB272" w14:textId="77777777" w:rsidTr="00AD1375">
        <w:trPr>
          <w:jc w:val="center"/>
        </w:trPr>
        <w:tc>
          <w:tcPr>
            <w:tcW w:w="2500" w:type="pct"/>
            <w:shd w:val="clear" w:color="auto" w:fill="auto"/>
            <w:vAlign w:val="center"/>
          </w:tcPr>
          <w:p w14:paraId="0C4C2092"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color w:val="000000"/>
                <w:sz w:val="20"/>
                <w:szCs w:val="20"/>
                <w:lang w:val="ru-RU"/>
              </w:rPr>
              <w:t>ФИО (полностью)</w:t>
            </w:r>
          </w:p>
        </w:tc>
        <w:tc>
          <w:tcPr>
            <w:tcW w:w="2500" w:type="pct"/>
            <w:shd w:val="clear" w:color="auto" w:fill="auto"/>
            <w:vAlign w:val="center"/>
          </w:tcPr>
          <w:p w14:paraId="5F8A2873"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color w:val="000000"/>
                <w:sz w:val="20"/>
                <w:szCs w:val="20"/>
                <w:lang w:val="ru-RU"/>
              </w:rPr>
              <w:fldChar w:fldCharType="begin">
                <w:ffData>
                  <w:name w:val="techfullname"/>
                  <w:enabled/>
                  <w:calcOnExit w:val="0"/>
                  <w:textInput/>
                </w:ffData>
              </w:fldChar>
            </w:r>
            <w:bookmarkStart w:id="76" w:name="techfullname"/>
            <w:r w:rsidRPr="00AE4BC1">
              <w:rPr>
                <w:rFonts w:eastAsia="Calibri" w:cs="Times New Roman"/>
                <w:color w:val="000000"/>
                <w:sz w:val="20"/>
                <w:szCs w:val="20"/>
                <w:lang w:val="ru-RU"/>
              </w:rPr>
              <w:instrText xml:space="preserve"> FORMTEXT </w:instrText>
            </w:r>
            <w:r w:rsidRPr="00AE4BC1">
              <w:rPr>
                <w:rFonts w:eastAsia="Calibri" w:cs="Times New Roman"/>
                <w:color w:val="000000"/>
                <w:sz w:val="20"/>
                <w:szCs w:val="20"/>
                <w:lang w:val="ru-RU"/>
              </w:rPr>
            </w:r>
            <w:r w:rsidRPr="00AE4BC1">
              <w:rPr>
                <w:rFonts w:eastAsia="Calibri" w:cs="Times New Roman"/>
                <w:color w:val="000000"/>
                <w:sz w:val="20"/>
                <w:szCs w:val="20"/>
                <w:lang w:val="ru-RU"/>
              </w:rPr>
              <w:fldChar w:fldCharType="separate"/>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fldChar w:fldCharType="end"/>
            </w:r>
            <w:bookmarkEnd w:id="76"/>
          </w:p>
        </w:tc>
      </w:tr>
      <w:tr w:rsidR="00C02C31" w:rsidRPr="00AE4BC1" w14:paraId="42A2D80E" w14:textId="77777777" w:rsidTr="00AD1375">
        <w:trPr>
          <w:jc w:val="center"/>
        </w:trPr>
        <w:tc>
          <w:tcPr>
            <w:tcW w:w="2500" w:type="pct"/>
            <w:shd w:val="clear" w:color="auto" w:fill="auto"/>
            <w:vAlign w:val="center"/>
          </w:tcPr>
          <w:p w14:paraId="4A50A41E" w14:textId="77777777" w:rsidR="00C02C31" w:rsidRPr="00AE4BC1" w:rsidRDefault="00C02C31" w:rsidP="00C02C31">
            <w:pPr>
              <w:suppressAutoHyphens/>
              <w:spacing w:before="0" w:after="160"/>
              <w:jc w:val="center"/>
              <w:rPr>
                <w:rFonts w:eastAsia="Calibri" w:cs="Times New Roman"/>
                <w:b/>
                <w:color w:val="000000"/>
                <w:sz w:val="20"/>
                <w:szCs w:val="20"/>
                <w:highlight w:val="yellow"/>
                <w:lang w:val="ru-RU"/>
              </w:rPr>
            </w:pPr>
            <w:r w:rsidRPr="00AE4BC1">
              <w:rPr>
                <w:rFonts w:eastAsia="Calibri" w:cs="Times New Roman"/>
                <w:color w:val="000000"/>
                <w:sz w:val="20"/>
                <w:szCs w:val="20"/>
                <w:lang w:val="ru-RU"/>
              </w:rPr>
              <w:t>Телефон (рабочий)</w:t>
            </w:r>
          </w:p>
        </w:tc>
        <w:tc>
          <w:tcPr>
            <w:tcW w:w="2500" w:type="pct"/>
            <w:shd w:val="clear" w:color="auto" w:fill="auto"/>
            <w:vAlign w:val="center"/>
          </w:tcPr>
          <w:p w14:paraId="12B4F189" w14:textId="77777777" w:rsidR="00C02C31" w:rsidRPr="00AE4BC1" w:rsidRDefault="00C02C31" w:rsidP="00C02C31">
            <w:pPr>
              <w:suppressAutoHyphens/>
              <w:spacing w:before="0" w:after="160"/>
              <w:jc w:val="center"/>
              <w:rPr>
                <w:rFonts w:eastAsia="Calibri" w:cs="Times New Roman"/>
                <w:b/>
                <w:color w:val="000000"/>
                <w:sz w:val="20"/>
                <w:szCs w:val="20"/>
                <w:highlight w:val="yellow"/>
                <w:lang w:val="ru-RU"/>
              </w:rPr>
            </w:pPr>
            <w:r w:rsidRPr="00AE4BC1">
              <w:rPr>
                <w:rFonts w:eastAsia="Calibri" w:cs="Times New Roman"/>
                <w:color w:val="000000"/>
                <w:sz w:val="20"/>
                <w:szCs w:val="20"/>
                <w:lang w:val="ru-RU"/>
              </w:rPr>
              <w:fldChar w:fldCharType="begin">
                <w:ffData>
                  <w:name w:val="techphone"/>
                  <w:enabled/>
                  <w:calcOnExit w:val="0"/>
                  <w:textInput/>
                </w:ffData>
              </w:fldChar>
            </w:r>
            <w:bookmarkStart w:id="77" w:name="techphone"/>
            <w:r w:rsidRPr="00AE4BC1">
              <w:rPr>
                <w:rFonts w:eastAsia="Calibri" w:cs="Times New Roman"/>
                <w:color w:val="000000"/>
                <w:sz w:val="20"/>
                <w:szCs w:val="20"/>
                <w:lang w:val="ru-RU"/>
              </w:rPr>
              <w:instrText xml:space="preserve"> FORMTEXT </w:instrText>
            </w:r>
            <w:r w:rsidRPr="00AE4BC1">
              <w:rPr>
                <w:rFonts w:eastAsia="Calibri" w:cs="Times New Roman"/>
                <w:color w:val="000000"/>
                <w:sz w:val="20"/>
                <w:szCs w:val="20"/>
                <w:lang w:val="ru-RU"/>
              </w:rPr>
            </w:r>
            <w:r w:rsidRPr="00AE4BC1">
              <w:rPr>
                <w:rFonts w:eastAsia="Calibri" w:cs="Times New Roman"/>
                <w:color w:val="000000"/>
                <w:sz w:val="20"/>
                <w:szCs w:val="20"/>
                <w:lang w:val="ru-RU"/>
              </w:rPr>
              <w:fldChar w:fldCharType="separate"/>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fldChar w:fldCharType="end"/>
            </w:r>
            <w:bookmarkEnd w:id="77"/>
          </w:p>
        </w:tc>
      </w:tr>
      <w:tr w:rsidR="00C02C31" w:rsidRPr="00AE4BC1" w14:paraId="079F779E" w14:textId="77777777" w:rsidTr="00AD1375">
        <w:trPr>
          <w:jc w:val="center"/>
        </w:trPr>
        <w:tc>
          <w:tcPr>
            <w:tcW w:w="2500" w:type="pct"/>
            <w:shd w:val="clear" w:color="auto" w:fill="auto"/>
            <w:vAlign w:val="center"/>
          </w:tcPr>
          <w:p w14:paraId="7C476F44" w14:textId="77777777" w:rsidR="00C02C31" w:rsidRPr="00AE4BC1" w:rsidRDefault="00C02C31" w:rsidP="00C02C31">
            <w:pPr>
              <w:suppressAutoHyphens/>
              <w:spacing w:before="0" w:after="160"/>
              <w:jc w:val="center"/>
              <w:rPr>
                <w:rFonts w:eastAsia="Calibri" w:cs="Times New Roman"/>
                <w:b/>
                <w:color w:val="000000"/>
                <w:sz w:val="20"/>
                <w:szCs w:val="20"/>
                <w:highlight w:val="yellow"/>
                <w:lang w:val="ru-RU"/>
              </w:rPr>
            </w:pPr>
            <w:r w:rsidRPr="00AE4BC1">
              <w:rPr>
                <w:rFonts w:eastAsia="Calibri" w:cs="Times New Roman"/>
                <w:color w:val="000000"/>
                <w:sz w:val="20"/>
                <w:szCs w:val="20"/>
                <w:lang w:val="ru-RU"/>
              </w:rPr>
              <w:t>Телефон (мобильный)</w:t>
            </w:r>
          </w:p>
        </w:tc>
        <w:tc>
          <w:tcPr>
            <w:tcW w:w="2500" w:type="pct"/>
            <w:shd w:val="clear" w:color="auto" w:fill="auto"/>
            <w:vAlign w:val="center"/>
          </w:tcPr>
          <w:p w14:paraId="5B849044" w14:textId="77777777" w:rsidR="00C02C31" w:rsidRPr="00AE4BC1" w:rsidRDefault="00C02C31" w:rsidP="00C02C31">
            <w:pPr>
              <w:suppressAutoHyphens/>
              <w:spacing w:before="0" w:after="160"/>
              <w:jc w:val="center"/>
              <w:rPr>
                <w:rFonts w:eastAsia="Calibri" w:cs="Times New Roman"/>
                <w:b/>
                <w:color w:val="000000"/>
                <w:sz w:val="20"/>
                <w:szCs w:val="20"/>
                <w:highlight w:val="yellow"/>
                <w:lang w:val="ru-RU"/>
              </w:rPr>
            </w:pPr>
            <w:r w:rsidRPr="00AE4BC1">
              <w:rPr>
                <w:rFonts w:eastAsia="Calibri" w:cs="Times New Roman"/>
                <w:color w:val="000000"/>
                <w:sz w:val="20"/>
                <w:szCs w:val="20"/>
                <w:lang w:val="ru-RU"/>
              </w:rPr>
              <w:fldChar w:fldCharType="begin">
                <w:ffData>
                  <w:name w:val="techmobile"/>
                  <w:enabled/>
                  <w:calcOnExit w:val="0"/>
                  <w:textInput/>
                </w:ffData>
              </w:fldChar>
            </w:r>
            <w:bookmarkStart w:id="78" w:name="techmobile"/>
            <w:r w:rsidRPr="00AE4BC1">
              <w:rPr>
                <w:rFonts w:eastAsia="Calibri" w:cs="Times New Roman"/>
                <w:color w:val="000000"/>
                <w:sz w:val="20"/>
                <w:szCs w:val="20"/>
                <w:lang w:val="ru-RU"/>
              </w:rPr>
              <w:instrText xml:space="preserve"> FORMTEXT </w:instrText>
            </w:r>
            <w:r w:rsidRPr="00AE4BC1">
              <w:rPr>
                <w:rFonts w:eastAsia="Calibri" w:cs="Times New Roman"/>
                <w:color w:val="000000"/>
                <w:sz w:val="20"/>
                <w:szCs w:val="20"/>
                <w:lang w:val="ru-RU"/>
              </w:rPr>
            </w:r>
            <w:r w:rsidRPr="00AE4BC1">
              <w:rPr>
                <w:rFonts w:eastAsia="Calibri" w:cs="Times New Roman"/>
                <w:color w:val="000000"/>
                <w:sz w:val="20"/>
                <w:szCs w:val="20"/>
                <w:lang w:val="ru-RU"/>
              </w:rPr>
              <w:fldChar w:fldCharType="separate"/>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fldChar w:fldCharType="end"/>
            </w:r>
            <w:bookmarkEnd w:id="78"/>
          </w:p>
        </w:tc>
      </w:tr>
      <w:tr w:rsidR="00C02C31" w:rsidRPr="009C3D61" w14:paraId="5F38C096" w14:textId="77777777" w:rsidTr="00AD1375">
        <w:trPr>
          <w:jc w:val="center"/>
        </w:trPr>
        <w:tc>
          <w:tcPr>
            <w:tcW w:w="5000" w:type="pct"/>
            <w:gridSpan w:val="2"/>
            <w:shd w:val="clear" w:color="auto" w:fill="DEEAF6"/>
            <w:vAlign w:val="center"/>
          </w:tcPr>
          <w:p w14:paraId="0BBCA5FE"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b/>
                <w:color w:val="000000"/>
                <w:sz w:val="20"/>
                <w:szCs w:val="20"/>
                <w:lang w:val="ru-RU"/>
              </w:rPr>
              <w:t>Лицо, уполномоченное на заключение договора</w:t>
            </w:r>
          </w:p>
        </w:tc>
      </w:tr>
      <w:tr w:rsidR="00C02C31" w:rsidRPr="00AE4BC1" w14:paraId="02D84364" w14:textId="77777777" w:rsidTr="00AD1375">
        <w:trPr>
          <w:jc w:val="center"/>
        </w:trPr>
        <w:tc>
          <w:tcPr>
            <w:tcW w:w="2500" w:type="pct"/>
            <w:shd w:val="clear" w:color="auto" w:fill="auto"/>
            <w:vAlign w:val="center"/>
          </w:tcPr>
          <w:p w14:paraId="1F4126FE"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color w:val="000000"/>
                <w:sz w:val="20"/>
                <w:szCs w:val="20"/>
                <w:lang w:val="ru-RU"/>
              </w:rPr>
              <w:t>ФИО (полностью)</w:t>
            </w:r>
          </w:p>
        </w:tc>
        <w:tc>
          <w:tcPr>
            <w:tcW w:w="2500" w:type="pct"/>
            <w:shd w:val="clear" w:color="auto" w:fill="auto"/>
            <w:vAlign w:val="center"/>
          </w:tcPr>
          <w:p w14:paraId="2181925A"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fldChar w:fldCharType="begin">
                <w:ffData>
                  <w:name w:val="legalfullname"/>
                  <w:enabled/>
                  <w:calcOnExit w:val="0"/>
                  <w:textInput/>
                </w:ffData>
              </w:fldChar>
            </w:r>
            <w:bookmarkStart w:id="79" w:name="legalfullname"/>
            <w:r w:rsidRPr="00AE4BC1">
              <w:rPr>
                <w:rFonts w:eastAsia="Calibri" w:cs="Times New Roman"/>
                <w:color w:val="000000"/>
                <w:sz w:val="20"/>
                <w:szCs w:val="20"/>
                <w:lang w:val="ru-RU"/>
              </w:rPr>
              <w:instrText xml:space="preserve"> FORMTEXT </w:instrText>
            </w:r>
            <w:r w:rsidRPr="00AE4BC1">
              <w:rPr>
                <w:rFonts w:eastAsia="Calibri" w:cs="Times New Roman"/>
                <w:color w:val="000000"/>
                <w:sz w:val="20"/>
                <w:szCs w:val="20"/>
                <w:lang w:val="ru-RU"/>
              </w:rPr>
            </w:r>
            <w:r w:rsidRPr="00AE4BC1">
              <w:rPr>
                <w:rFonts w:eastAsia="Calibri" w:cs="Times New Roman"/>
                <w:color w:val="000000"/>
                <w:sz w:val="20"/>
                <w:szCs w:val="20"/>
                <w:lang w:val="ru-RU"/>
              </w:rPr>
              <w:fldChar w:fldCharType="separate"/>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fldChar w:fldCharType="end"/>
            </w:r>
            <w:bookmarkEnd w:id="79"/>
          </w:p>
        </w:tc>
      </w:tr>
      <w:tr w:rsidR="00C02C31" w:rsidRPr="00AE4BC1" w14:paraId="69C75E67" w14:textId="77777777" w:rsidTr="00AD1375">
        <w:trPr>
          <w:jc w:val="center"/>
        </w:trPr>
        <w:tc>
          <w:tcPr>
            <w:tcW w:w="2500" w:type="pct"/>
            <w:shd w:val="clear" w:color="auto" w:fill="auto"/>
            <w:vAlign w:val="center"/>
          </w:tcPr>
          <w:p w14:paraId="3D9E0BC0" w14:textId="77777777" w:rsidR="00C02C31" w:rsidRPr="00AE4BC1" w:rsidRDefault="00C02C31" w:rsidP="00C02C31">
            <w:pPr>
              <w:suppressAutoHyphens/>
              <w:spacing w:before="0" w:after="160"/>
              <w:jc w:val="center"/>
              <w:rPr>
                <w:rFonts w:eastAsia="Calibri" w:cs="Times New Roman"/>
                <w:b/>
                <w:color w:val="000000"/>
                <w:sz w:val="20"/>
                <w:szCs w:val="20"/>
                <w:highlight w:val="yellow"/>
                <w:lang w:val="ru-RU"/>
              </w:rPr>
            </w:pPr>
            <w:r w:rsidRPr="00AE4BC1">
              <w:rPr>
                <w:rFonts w:eastAsia="Calibri" w:cs="Times New Roman"/>
                <w:color w:val="000000"/>
                <w:sz w:val="20"/>
                <w:szCs w:val="20"/>
                <w:lang w:val="ru-RU"/>
              </w:rPr>
              <w:t>Должность</w:t>
            </w:r>
          </w:p>
        </w:tc>
        <w:tc>
          <w:tcPr>
            <w:tcW w:w="2500" w:type="pct"/>
            <w:shd w:val="clear" w:color="auto" w:fill="auto"/>
            <w:vAlign w:val="center"/>
          </w:tcPr>
          <w:p w14:paraId="733595F9" w14:textId="77777777" w:rsidR="00C02C31" w:rsidRPr="00AE4BC1" w:rsidRDefault="00C02C31" w:rsidP="00C02C31">
            <w:pPr>
              <w:suppressAutoHyphens/>
              <w:spacing w:before="0" w:after="160"/>
              <w:jc w:val="center"/>
              <w:rPr>
                <w:rFonts w:eastAsia="Calibri" w:cs="Times New Roman"/>
                <w:b/>
                <w:color w:val="000000"/>
                <w:sz w:val="20"/>
                <w:szCs w:val="20"/>
                <w:highlight w:val="yellow"/>
                <w:lang w:val="ru-RU"/>
              </w:rPr>
            </w:pPr>
            <w:r w:rsidRPr="00AE4BC1">
              <w:rPr>
                <w:rFonts w:eastAsia="Calibri" w:cs="Times New Roman"/>
                <w:color w:val="000000"/>
                <w:sz w:val="20"/>
                <w:szCs w:val="20"/>
                <w:lang w:val="ru-RU"/>
              </w:rPr>
              <w:fldChar w:fldCharType="begin">
                <w:ffData>
                  <w:name w:val="legalposition"/>
                  <w:enabled/>
                  <w:calcOnExit w:val="0"/>
                  <w:textInput/>
                </w:ffData>
              </w:fldChar>
            </w:r>
            <w:bookmarkStart w:id="80" w:name="legalposition"/>
            <w:r w:rsidRPr="00AE4BC1">
              <w:rPr>
                <w:rFonts w:eastAsia="Calibri" w:cs="Times New Roman"/>
                <w:color w:val="000000"/>
                <w:sz w:val="20"/>
                <w:szCs w:val="20"/>
                <w:lang w:val="ru-RU"/>
              </w:rPr>
              <w:instrText xml:space="preserve"> FORMTEXT </w:instrText>
            </w:r>
            <w:r w:rsidRPr="00AE4BC1">
              <w:rPr>
                <w:rFonts w:eastAsia="Calibri" w:cs="Times New Roman"/>
                <w:color w:val="000000"/>
                <w:sz w:val="20"/>
                <w:szCs w:val="20"/>
                <w:lang w:val="ru-RU"/>
              </w:rPr>
            </w:r>
            <w:r w:rsidRPr="00AE4BC1">
              <w:rPr>
                <w:rFonts w:eastAsia="Calibri" w:cs="Times New Roman"/>
                <w:color w:val="000000"/>
                <w:sz w:val="20"/>
                <w:szCs w:val="20"/>
                <w:lang w:val="ru-RU"/>
              </w:rPr>
              <w:fldChar w:fldCharType="separate"/>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fldChar w:fldCharType="end"/>
            </w:r>
            <w:bookmarkEnd w:id="80"/>
          </w:p>
        </w:tc>
      </w:tr>
      <w:tr w:rsidR="00C02C31" w:rsidRPr="00AE4BC1" w14:paraId="7BA3833E" w14:textId="77777777" w:rsidTr="00AD1375">
        <w:trPr>
          <w:jc w:val="center"/>
        </w:trPr>
        <w:tc>
          <w:tcPr>
            <w:tcW w:w="2500" w:type="pct"/>
            <w:shd w:val="clear" w:color="auto" w:fill="auto"/>
            <w:vAlign w:val="center"/>
          </w:tcPr>
          <w:p w14:paraId="207D7375"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color w:val="000000"/>
                <w:sz w:val="20"/>
                <w:szCs w:val="20"/>
                <w:lang w:val="ru-RU"/>
              </w:rPr>
              <w:t>Телефон (рабочий)</w:t>
            </w:r>
          </w:p>
        </w:tc>
        <w:tc>
          <w:tcPr>
            <w:tcW w:w="2500" w:type="pct"/>
            <w:shd w:val="clear" w:color="auto" w:fill="auto"/>
            <w:vAlign w:val="center"/>
          </w:tcPr>
          <w:p w14:paraId="07C30169"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fldChar w:fldCharType="begin">
                <w:ffData>
                  <w:name w:val="legalphone"/>
                  <w:enabled/>
                  <w:calcOnExit w:val="0"/>
                  <w:textInput/>
                </w:ffData>
              </w:fldChar>
            </w:r>
            <w:bookmarkStart w:id="81" w:name="legalphone"/>
            <w:r w:rsidRPr="00AE4BC1">
              <w:rPr>
                <w:rFonts w:eastAsia="Calibri" w:cs="Times New Roman"/>
                <w:color w:val="000000"/>
                <w:sz w:val="20"/>
                <w:szCs w:val="20"/>
                <w:lang w:val="ru-RU"/>
              </w:rPr>
              <w:instrText xml:space="preserve"> FORMTEXT </w:instrText>
            </w:r>
            <w:r w:rsidRPr="00AE4BC1">
              <w:rPr>
                <w:rFonts w:eastAsia="Calibri" w:cs="Times New Roman"/>
                <w:color w:val="000000"/>
                <w:sz w:val="20"/>
                <w:szCs w:val="20"/>
                <w:lang w:val="ru-RU"/>
              </w:rPr>
            </w:r>
            <w:r w:rsidRPr="00AE4BC1">
              <w:rPr>
                <w:rFonts w:eastAsia="Calibri" w:cs="Times New Roman"/>
                <w:color w:val="000000"/>
                <w:sz w:val="20"/>
                <w:szCs w:val="20"/>
                <w:lang w:val="ru-RU"/>
              </w:rPr>
              <w:fldChar w:fldCharType="separate"/>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fldChar w:fldCharType="end"/>
            </w:r>
            <w:bookmarkEnd w:id="81"/>
          </w:p>
          <w:p w14:paraId="5F19CB92" w14:textId="77777777" w:rsidR="00C02C31" w:rsidRPr="00AE4BC1" w:rsidRDefault="00C02C31" w:rsidP="00C02C31">
            <w:pPr>
              <w:suppressAutoHyphens/>
              <w:spacing w:before="0" w:after="0"/>
              <w:jc w:val="center"/>
              <w:rPr>
                <w:rFonts w:eastAsia="Calibri" w:cs="Times New Roman"/>
                <w:b/>
                <w:color w:val="000000"/>
                <w:sz w:val="20"/>
                <w:szCs w:val="20"/>
                <w:lang w:val="ru-RU"/>
              </w:rPr>
            </w:pPr>
            <w:r w:rsidRPr="00AE4BC1">
              <w:rPr>
                <w:rFonts w:eastAsia="Calibri" w:cs="Times New Roman"/>
                <w:color w:val="000000"/>
                <w:sz w:val="20"/>
                <w:szCs w:val="20"/>
                <w:vertAlign w:val="superscript"/>
                <w:lang w:val="ru-RU"/>
              </w:rPr>
              <w:t>Пример:</w:t>
            </w:r>
            <w:r w:rsidRPr="00AE4BC1">
              <w:rPr>
                <w:rFonts w:eastAsia="Calibri" w:cs="Times New Roman"/>
                <w:b/>
                <w:color w:val="000000"/>
                <w:sz w:val="20"/>
                <w:szCs w:val="20"/>
                <w:vertAlign w:val="superscript"/>
                <w:lang w:val="ru-RU"/>
              </w:rPr>
              <w:t xml:space="preserve"> + 375 17 2770118</w:t>
            </w:r>
          </w:p>
        </w:tc>
      </w:tr>
      <w:tr w:rsidR="00C02C31" w:rsidRPr="00AE4BC1" w14:paraId="144F6E37" w14:textId="77777777" w:rsidTr="00AD1375">
        <w:trPr>
          <w:jc w:val="center"/>
        </w:trPr>
        <w:tc>
          <w:tcPr>
            <w:tcW w:w="2500" w:type="pct"/>
            <w:shd w:val="clear" w:color="auto" w:fill="auto"/>
            <w:vAlign w:val="center"/>
          </w:tcPr>
          <w:p w14:paraId="4AEECE3E" w14:textId="77777777" w:rsidR="00C02C31" w:rsidRPr="00AE4BC1" w:rsidRDefault="00C02C31" w:rsidP="00C02C31">
            <w:pPr>
              <w:suppressAutoHyphens/>
              <w:spacing w:before="0" w:after="160"/>
              <w:jc w:val="center"/>
              <w:rPr>
                <w:rFonts w:eastAsia="Calibri" w:cs="Times New Roman"/>
                <w:color w:val="000000"/>
                <w:sz w:val="20"/>
                <w:szCs w:val="20"/>
                <w:highlight w:val="yellow"/>
                <w:lang w:val="ru-RU"/>
              </w:rPr>
            </w:pPr>
            <w:r w:rsidRPr="00AE4BC1">
              <w:rPr>
                <w:rFonts w:eastAsia="Calibri" w:cs="Times New Roman"/>
                <w:color w:val="000000"/>
                <w:sz w:val="20"/>
                <w:szCs w:val="20"/>
                <w:lang w:val="ru-RU"/>
              </w:rPr>
              <w:t>Телефон (мобильный)</w:t>
            </w:r>
          </w:p>
        </w:tc>
        <w:tc>
          <w:tcPr>
            <w:tcW w:w="2500" w:type="pct"/>
            <w:shd w:val="clear" w:color="auto" w:fill="auto"/>
            <w:vAlign w:val="center"/>
          </w:tcPr>
          <w:p w14:paraId="466B0FF1" w14:textId="77777777" w:rsidR="00C02C31" w:rsidRPr="00AE4BC1" w:rsidRDefault="00C02C31" w:rsidP="00C02C31">
            <w:pPr>
              <w:suppressAutoHyphens/>
              <w:spacing w:before="0" w:after="160"/>
              <w:jc w:val="center"/>
              <w:rPr>
                <w:rFonts w:eastAsia="Calibri" w:cs="Times New Roman"/>
                <w:color w:val="000000"/>
                <w:sz w:val="20"/>
                <w:szCs w:val="20"/>
                <w:highlight w:val="yellow"/>
                <w:lang w:val="ru-RU"/>
              </w:rPr>
            </w:pPr>
            <w:r w:rsidRPr="00AE4BC1">
              <w:rPr>
                <w:rFonts w:eastAsia="Calibri" w:cs="Times New Roman"/>
                <w:color w:val="000000"/>
                <w:sz w:val="20"/>
                <w:szCs w:val="20"/>
                <w:lang w:val="ru-RU"/>
              </w:rPr>
              <w:fldChar w:fldCharType="begin">
                <w:ffData>
                  <w:name w:val="legalmobile"/>
                  <w:enabled/>
                  <w:calcOnExit w:val="0"/>
                  <w:textInput/>
                </w:ffData>
              </w:fldChar>
            </w:r>
            <w:bookmarkStart w:id="82" w:name="legalmobile"/>
            <w:r w:rsidRPr="00AE4BC1">
              <w:rPr>
                <w:rFonts w:eastAsia="Calibri" w:cs="Times New Roman"/>
                <w:color w:val="000000"/>
                <w:sz w:val="20"/>
                <w:szCs w:val="20"/>
                <w:lang w:val="ru-RU"/>
              </w:rPr>
              <w:instrText xml:space="preserve"> FORMTEXT </w:instrText>
            </w:r>
            <w:r w:rsidRPr="00AE4BC1">
              <w:rPr>
                <w:rFonts w:eastAsia="Calibri" w:cs="Times New Roman"/>
                <w:color w:val="000000"/>
                <w:sz w:val="20"/>
                <w:szCs w:val="20"/>
                <w:lang w:val="ru-RU"/>
              </w:rPr>
            </w:r>
            <w:r w:rsidRPr="00AE4BC1">
              <w:rPr>
                <w:rFonts w:eastAsia="Calibri" w:cs="Times New Roman"/>
                <w:color w:val="000000"/>
                <w:sz w:val="20"/>
                <w:szCs w:val="20"/>
                <w:lang w:val="ru-RU"/>
              </w:rPr>
              <w:fldChar w:fldCharType="separate"/>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fldChar w:fldCharType="end"/>
            </w:r>
            <w:bookmarkEnd w:id="82"/>
          </w:p>
        </w:tc>
      </w:tr>
      <w:tr w:rsidR="00C02C31" w:rsidRPr="009C3D61" w14:paraId="59834E28" w14:textId="77777777" w:rsidTr="00AD1375">
        <w:trPr>
          <w:jc w:val="center"/>
        </w:trPr>
        <w:tc>
          <w:tcPr>
            <w:tcW w:w="2500" w:type="pct"/>
            <w:shd w:val="clear" w:color="auto" w:fill="auto"/>
            <w:vAlign w:val="center"/>
          </w:tcPr>
          <w:p w14:paraId="4643E967"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Действует на основании</w:t>
            </w:r>
          </w:p>
        </w:tc>
        <w:tc>
          <w:tcPr>
            <w:tcW w:w="2500" w:type="pct"/>
            <w:shd w:val="clear" w:color="auto" w:fill="auto"/>
            <w:vAlign w:val="center"/>
          </w:tcPr>
          <w:p w14:paraId="365E01D0"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fldChar w:fldCharType="begin">
                <w:ffData>
                  <w:name w:val="legalactson"/>
                  <w:enabled/>
                  <w:calcOnExit w:val="0"/>
                  <w:textInput/>
                </w:ffData>
              </w:fldChar>
            </w:r>
            <w:r w:rsidRPr="00AE4BC1">
              <w:rPr>
                <w:rFonts w:eastAsia="Calibri" w:cs="Times New Roman"/>
                <w:color w:val="000000"/>
                <w:sz w:val="20"/>
                <w:szCs w:val="20"/>
                <w:lang w:val="ru-RU"/>
              </w:rPr>
              <w:instrText xml:space="preserve"> FORMTEXT </w:instrText>
            </w:r>
            <w:r w:rsidRPr="00AE4BC1">
              <w:rPr>
                <w:rFonts w:eastAsia="Calibri" w:cs="Times New Roman"/>
                <w:color w:val="000000"/>
                <w:sz w:val="20"/>
                <w:szCs w:val="20"/>
                <w:lang w:val="ru-RU"/>
              </w:rPr>
            </w:r>
            <w:r w:rsidRPr="00AE4BC1">
              <w:rPr>
                <w:rFonts w:eastAsia="Calibri" w:cs="Times New Roman"/>
                <w:color w:val="000000"/>
                <w:sz w:val="20"/>
                <w:szCs w:val="20"/>
                <w:lang w:val="ru-RU"/>
              </w:rPr>
              <w:fldChar w:fldCharType="separate"/>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fldChar w:fldCharType="end"/>
            </w:r>
          </w:p>
          <w:p w14:paraId="4F7869E5" w14:textId="77777777" w:rsidR="00C02C31" w:rsidRPr="00AE4BC1" w:rsidRDefault="00C02C31" w:rsidP="00C02C31">
            <w:pPr>
              <w:tabs>
                <w:tab w:val="center" w:pos="5198"/>
              </w:tabs>
              <w:suppressAutoHyphens/>
              <w:spacing w:before="0" w:after="0"/>
              <w:jc w:val="center"/>
              <w:rPr>
                <w:rFonts w:eastAsia="Calibri" w:cs="Times New Roman"/>
                <w:color w:val="000000"/>
                <w:sz w:val="20"/>
                <w:szCs w:val="20"/>
                <w:lang w:val="ru-RU"/>
              </w:rPr>
            </w:pPr>
            <w:r w:rsidRPr="00AE4BC1">
              <w:rPr>
                <w:rFonts w:eastAsia="Calibri" w:cs="Times New Roman"/>
                <w:color w:val="000000"/>
                <w:sz w:val="20"/>
                <w:szCs w:val="20"/>
                <w:vertAlign w:val="superscript"/>
                <w:lang w:val="ru-RU"/>
              </w:rPr>
              <w:t>Пример: Устава (юр. лицо); Доверенности № 1 от 01.01.2017; Свидетельства о государственной регистрации № 123456789 от 01.01.2017 (ИП)</w:t>
            </w:r>
          </w:p>
        </w:tc>
      </w:tr>
      <w:tr w:rsidR="00C02C31" w:rsidRPr="00AE4BC1" w14:paraId="291BF3E4" w14:textId="77777777" w:rsidTr="00AD1375">
        <w:trPr>
          <w:jc w:val="center"/>
        </w:trPr>
        <w:tc>
          <w:tcPr>
            <w:tcW w:w="5000" w:type="pct"/>
            <w:gridSpan w:val="2"/>
            <w:shd w:val="clear" w:color="auto" w:fill="DEEAF6"/>
            <w:vAlign w:val="center"/>
          </w:tcPr>
          <w:p w14:paraId="1D5A37D0"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b/>
                <w:color w:val="000000"/>
                <w:sz w:val="20"/>
                <w:szCs w:val="20"/>
                <w:lang w:val="ru-RU"/>
              </w:rPr>
              <w:t>Контактное лицо</w:t>
            </w:r>
          </w:p>
        </w:tc>
      </w:tr>
      <w:tr w:rsidR="00C02C31" w:rsidRPr="00AE4BC1" w14:paraId="062663C1" w14:textId="77777777" w:rsidTr="00AD1375">
        <w:trPr>
          <w:jc w:val="center"/>
        </w:trPr>
        <w:tc>
          <w:tcPr>
            <w:tcW w:w="2500" w:type="pct"/>
            <w:shd w:val="clear" w:color="auto" w:fill="auto"/>
            <w:vAlign w:val="center"/>
          </w:tcPr>
          <w:p w14:paraId="306836B0"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color w:val="000000"/>
                <w:sz w:val="20"/>
                <w:szCs w:val="20"/>
                <w:lang w:val="ru-RU"/>
              </w:rPr>
              <w:t>ФИО (полностью)</w:t>
            </w:r>
          </w:p>
        </w:tc>
        <w:tc>
          <w:tcPr>
            <w:tcW w:w="2500" w:type="pct"/>
            <w:shd w:val="clear" w:color="auto" w:fill="auto"/>
            <w:vAlign w:val="center"/>
          </w:tcPr>
          <w:p w14:paraId="2906D502"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color w:val="000000"/>
                <w:sz w:val="20"/>
                <w:szCs w:val="20"/>
                <w:lang w:val="ru-RU"/>
              </w:rPr>
              <w:fldChar w:fldCharType="begin">
                <w:ffData>
                  <w:name w:val="contactfullname"/>
                  <w:enabled/>
                  <w:calcOnExit w:val="0"/>
                  <w:textInput/>
                </w:ffData>
              </w:fldChar>
            </w:r>
            <w:bookmarkStart w:id="83" w:name="contactfullname"/>
            <w:r w:rsidRPr="00AE4BC1">
              <w:rPr>
                <w:rFonts w:eastAsia="Calibri" w:cs="Times New Roman"/>
                <w:color w:val="000000"/>
                <w:sz w:val="20"/>
                <w:szCs w:val="20"/>
                <w:lang w:val="ru-RU"/>
              </w:rPr>
              <w:instrText xml:space="preserve"> FORMTEXT </w:instrText>
            </w:r>
            <w:r w:rsidRPr="00AE4BC1">
              <w:rPr>
                <w:rFonts w:eastAsia="Calibri" w:cs="Times New Roman"/>
                <w:color w:val="000000"/>
                <w:sz w:val="20"/>
                <w:szCs w:val="20"/>
                <w:lang w:val="ru-RU"/>
              </w:rPr>
            </w:r>
            <w:r w:rsidRPr="00AE4BC1">
              <w:rPr>
                <w:rFonts w:eastAsia="Calibri" w:cs="Times New Roman"/>
                <w:color w:val="000000"/>
                <w:sz w:val="20"/>
                <w:szCs w:val="20"/>
                <w:lang w:val="ru-RU"/>
              </w:rPr>
              <w:fldChar w:fldCharType="separate"/>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fldChar w:fldCharType="end"/>
            </w:r>
            <w:bookmarkEnd w:id="83"/>
          </w:p>
        </w:tc>
      </w:tr>
      <w:tr w:rsidR="00C02C31" w:rsidRPr="00AE4BC1" w14:paraId="6EDC6882" w14:textId="77777777" w:rsidTr="00AD1375">
        <w:trPr>
          <w:jc w:val="center"/>
        </w:trPr>
        <w:tc>
          <w:tcPr>
            <w:tcW w:w="2500" w:type="pct"/>
            <w:shd w:val="clear" w:color="auto" w:fill="auto"/>
            <w:vAlign w:val="center"/>
          </w:tcPr>
          <w:p w14:paraId="09CD952B" w14:textId="77777777" w:rsidR="00C02C31" w:rsidRPr="00AE4BC1" w:rsidRDefault="00C02C31" w:rsidP="00C02C31">
            <w:pPr>
              <w:suppressAutoHyphens/>
              <w:spacing w:before="0" w:after="160"/>
              <w:jc w:val="center"/>
              <w:rPr>
                <w:rFonts w:eastAsia="Calibri" w:cs="Times New Roman"/>
                <w:b/>
                <w:color w:val="000000"/>
                <w:sz w:val="20"/>
                <w:szCs w:val="20"/>
                <w:highlight w:val="yellow"/>
                <w:lang w:val="ru-RU"/>
              </w:rPr>
            </w:pPr>
            <w:r w:rsidRPr="00AE4BC1">
              <w:rPr>
                <w:rFonts w:eastAsia="Calibri" w:cs="Times New Roman"/>
                <w:color w:val="000000"/>
                <w:sz w:val="20"/>
                <w:szCs w:val="20"/>
                <w:lang w:val="ru-RU"/>
              </w:rPr>
              <w:t>Телефон (рабочий)</w:t>
            </w:r>
          </w:p>
        </w:tc>
        <w:tc>
          <w:tcPr>
            <w:tcW w:w="2500" w:type="pct"/>
            <w:shd w:val="clear" w:color="auto" w:fill="auto"/>
            <w:vAlign w:val="center"/>
          </w:tcPr>
          <w:p w14:paraId="2EE052FC" w14:textId="77777777" w:rsidR="00C02C31" w:rsidRPr="00AE4BC1" w:rsidRDefault="00C02C31" w:rsidP="00C02C31">
            <w:pPr>
              <w:suppressAutoHyphens/>
              <w:spacing w:before="0" w:after="160"/>
              <w:jc w:val="center"/>
              <w:rPr>
                <w:rFonts w:eastAsia="Calibri" w:cs="Times New Roman"/>
                <w:b/>
                <w:color w:val="000000"/>
                <w:sz w:val="20"/>
                <w:szCs w:val="20"/>
                <w:highlight w:val="yellow"/>
                <w:lang w:val="ru-RU"/>
              </w:rPr>
            </w:pPr>
            <w:r w:rsidRPr="00AE4BC1">
              <w:rPr>
                <w:rFonts w:eastAsia="Calibri" w:cs="Times New Roman"/>
                <w:color w:val="000000"/>
                <w:sz w:val="20"/>
                <w:szCs w:val="20"/>
                <w:lang w:val="ru-RU"/>
              </w:rPr>
              <w:fldChar w:fldCharType="begin">
                <w:ffData>
                  <w:name w:val="contactphone"/>
                  <w:enabled/>
                  <w:calcOnExit w:val="0"/>
                  <w:textInput/>
                </w:ffData>
              </w:fldChar>
            </w:r>
            <w:bookmarkStart w:id="84" w:name="contactphone"/>
            <w:r w:rsidRPr="00AE4BC1">
              <w:rPr>
                <w:rFonts w:eastAsia="Calibri" w:cs="Times New Roman"/>
                <w:color w:val="000000"/>
                <w:sz w:val="20"/>
                <w:szCs w:val="20"/>
                <w:lang w:val="ru-RU"/>
              </w:rPr>
              <w:instrText xml:space="preserve"> FORMTEXT </w:instrText>
            </w:r>
            <w:r w:rsidRPr="00AE4BC1">
              <w:rPr>
                <w:rFonts w:eastAsia="Calibri" w:cs="Times New Roman"/>
                <w:color w:val="000000"/>
                <w:sz w:val="20"/>
                <w:szCs w:val="20"/>
                <w:lang w:val="ru-RU"/>
              </w:rPr>
            </w:r>
            <w:r w:rsidRPr="00AE4BC1">
              <w:rPr>
                <w:rFonts w:eastAsia="Calibri" w:cs="Times New Roman"/>
                <w:color w:val="000000"/>
                <w:sz w:val="20"/>
                <w:szCs w:val="20"/>
                <w:lang w:val="ru-RU"/>
              </w:rPr>
              <w:fldChar w:fldCharType="separate"/>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fldChar w:fldCharType="end"/>
            </w:r>
            <w:bookmarkEnd w:id="84"/>
          </w:p>
        </w:tc>
      </w:tr>
      <w:tr w:rsidR="00C02C31" w:rsidRPr="00AE4BC1" w14:paraId="3D552B72" w14:textId="77777777" w:rsidTr="00AD1375">
        <w:trPr>
          <w:jc w:val="center"/>
        </w:trPr>
        <w:tc>
          <w:tcPr>
            <w:tcW w:w="2500" w:type="pct"/>
            <w:shd w:val="clear" w:color="auto" w:fill="auto"/>
            <w:vAlign w:val="center"/>
          </w:tcPr>
          <w:p w14:paraId="18A230B3" w14:textId="77777777" w:rsidR="00C02C31" w:rsidRPr="00AE4BC1" w:rsidRDefault="00C02C31" w:rsidP="00C02C31">
            <w:pPr>
              <w:suppressAutoHyphens/>
              <w:spacing w:before="0" w:after="160"/>
              <w:jc w:val="center"/>
              <w:rPr>
                <w:rFonts w:eastAsia="Calibri" w:cs="Times New Roman"/>
                <w:b/>
                <w:color w:val="000000"/>
                <w:sz w:val="20"/>
                <w:szCs w:val="20"/>
                <w:highlight w:val="yellow"/>
                <w:lang w:val="ru-RU"/>
              </w:rPr>
            </w:pPr>
            <w:r w:rsidRPr="00AE4BC1">
              <w:rPr>
                <w:rFonts w:eastAsia="Calibri" w:cs="Times New Roman"/>
                <w:color w:val="000000"/>
                <w:sz w:val="20"/>
                <w:szCs w:val="20"/>
                <w:lang w:val="ru-RU"/>
              </w:rPr>
              <w:t>Телефон (мобильный)</w:t>
            </w:r>
          </w:p>
        </w:tc>
        <w:tc>
          <w:tcPr>
            <w:tcW w:w="2500" w:type="pct"/>
            <w:shd w:val="clear" w:color="auto" w:fill="auto"/>
            <w:vAlign w:val="center"/>
          </w:tcPr>
          <w:p w14:paraId="2133050B" w14:textId="77777777" w:rsidR="00C02C31" w:rsidRPr="00AE4BC1" w:rsidRDefault="00C02C31" w:rsidP="00C02C31">
            <w:pPr>
              <w:suppressAutoHyphens/>
              <w:spacing w:before="0" w:after="160"/>
              <w:jc w:val="center"/>
              <w:rPr>
                <w:rFonts w:eastAsia="Calibri" w:cs="Times New Roman"/>
                <w:b/>
                <w:color w:val="000000"/>
                <w:sz w:val="20"/>
                <w:szCs w:val="20"/>
                <w:highlight w:val="yellow"/>
                <w:lang w:val="ru-RU"/>
              </w:rPr>
            </w:pPr>
            <w:r w:rsidRPr="00AE4BC1">
              <w:rPr>
                <w:rFonts w:eastAsia="Calibri" w:cs="Times New Roman"/>
                <w:color w:val="000000"/>
                <w:sz w:val="20"/>
                <w:szCs w:val="20"/>
                <w:lang w:val="ru-RU"/>
              </w:rPr>
              <w:fldChar w:fldCharType="begin">
                <w:ffData>
                  <w:name w:val="contactmobile"/>
                  <w:enabled/>
                  <w:calcOnExit w:val="0"/>
                  <w:textInput/>
                </w:ffData>
              </w:fldChar>
            </w:r>
            <w:bookmarkStart w:id="85" w:name="contactmobile"/>
            <w:r w:rsidRPr="00AE4BC1">
              <w:rPr>
                <w:rFonts w:eastAsia="Calibri" w:cs="Times New Roman"/>
                <w:color w:val="000000"/>
                <w:sz w:val="20"/>
                <w:szCs w:val="20"/>
                <w:lang w:val="ru-RU"/>
              </w:rPr>
              <w:instrText xml:space="preserve"> FORMTEXT </w:instrText>
            </w:r>
            <w:r w:rsidRPr="00AE4BC1">
              <w:rPr>
                <w:rFonts w:eastAsia="Calibri" w:cs="Times New Roman"/>
                <w:color w:val="000000"/>
                <w:sz w:val="20"/>
                <w:szCs w:val="20"/>
                <w:lang w:val="ru-RU"/>
              </w:rPr>
            </w:r>
            <w:r w:rsidRPr="00AE4BC1">
              <w:rPr>
                <w:rFonts w:eastAsia="Calibri" w:cs="Times New Roman"/>
                <w:color w:val="000000"/>
                <w:sz w:val="20"/>
                <w:szCs w:val="20"/>
                <w:lang w:val="ru-RU"/>
              </w:rPr>
              <w:fldChar w:fldCharType="separate"/>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fldChar w:fldCharType="end"/>
            </w:r>
            <w:bookmarkEnd w:id="85"/>
          </w:p>
        </w:tc>
      </w:tr>
      <w:tr w:rsidR="00C02C31" w:rsidRPr="00AE4BC1" w14:paraId="04E89B76" w14:textId="77777777" w:rsidTr="00AD1375">
        <w:trPr>
          <w:jc w:val="center"/>
        </w:trPr>
        <w:tc>
          <w:tcPr>
            <w:tcW w:w="5000" w:type="pct"/>
            <w:gridSpan w:val="2"/>
            <w:shd w:val="clear" w:color="auto" w:fill="DEEAF6"/>
            <w:vAlign w:val="center"/>
          </w:tcPr>
          <w:p w14:paraId="077093F4" w14:textId="77777777" w:rsidR="00C02C31" w:rsidRPr="00AE4BC1" w:rsidRDefault="00C02C31" w:rsidP="00C02C31">
            <w:pPr>
              <w:tabs>
                <w:tab w:val="left" w:pos="3571"/>
              </w:tabs>
              <w:suppressAutoHyphens/>
              <w:spacing w:before="0" w:after="160"/>
              <w:jc w:val="center"/>
              <w:rPr>
                <w:rFonts w:eastAsia="Calibri" w:cs="Times New Roman"/>
                <w:b/>
                <w:color w:val="000000"/>
                <w:sz w:val="20"/>
                <w:szCs w:val="20"/>
                <w:lang w:val="ru-RU"/>
              </w:rPr>
            </w:pPr>
            <w:r w:rsidRPr="00AE4BC1">
              <w:rPr>
                <w:rFonts w:eastAsia="Calibri" w:cs="Times New Roman"/>
                <w:b/>
                <w:color w:val="000000"/>
                <w:sz w:val="20"/>
                <w:szCs w:val="20"/>
                <w:lang w:val="ru-RU"/>
              </w:rPr>
              <w:t>Данные интернет-сайта</w:t>
            </w:r>
          </w:p>
        </w:tc>
      </w:tr>
      <w:tr w:rsidR="00C02C31" w:rsidRPr="00AE4BC1" w14:paraId="18914013" w14:textId="77777777" w:rsidTr="00AD1375">
        <w:trPr>
          <w:jc w:val="center"/>
        </w:trPr>
        <w:tc>
          <w:tcPr>
            <w:tcW w:w="2500" w:type="pct"/>
            <w:shd w:val="clear" w:color="auto" w:fill="auto"/>
            <w:vAlign w:val="center"/>
          </w:tcPr>
          <w:p w14:paraId="6AA0AA99"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color w:val="000000"/>
                <w:sz w:val="20"/>
                <w:szCs w:val="20"/>
                <w:lang w:val="ru-RU"/>
              </w:rPr>
              <w:t>Адрес</w:t>
            </w:r>
            <w:r w:rsidRPr="00AE4BC1">
              <w:rPr>
                <w:rFonts w:eastAsia="Calibri" w:cs="Times New Roman"/>
                <w:color w:val="000000"/>
                <w:sz w:val="20"/>
                <w:szCs w:val="20"/>
              </w:rPr>
              <w:t xml:space="preserve"> </w:t>
            </w:r>
            <w:r w:rsidRPr="00AE4BC1">
              <w:rPr>
                <w:rFonts w:eastAsia="Calibri" w:cs="Times New Roman"/>
                <w:color w:val="000000"/>
                <w:sz w:val="20"/>
                <w:szCs w:val="20"/>
                <w:lang w:val="ru-RU"/>
              </w:rPr>
              <w:t>интернет-сайта</w:t>
            </w:r>
          </w:p>
        </w:tc>
        <w:tc>
          <w:tcPr>
            <w:tcW w:w="2500" w:type="pct"/>
            <w:shd w:val="clear" w:color="auto" w:fill="auto"/>
            <w:vAlign w:val="center"/>
          </w:tcPr>
          <w:p w14:paraId="30BD9A48" w14:textId="77777777" w:rsidR="00C02C31" w:rsidRPr="00AE4BC1" w:rsidRDefault="00C02C31" w:rsidP="00C02C31">
            <w:pPr>
              <w:suppressAutoHyphens/>
              <w:spacing w:before="0" w:after="160"/>
              <w:jc w:val="center"/>
              <w:rPr>
                <w:rFonts w:eastAsia="Calibri" w:cs="Times New Roman"/>
                <w:color w:val="000000"/>
                <w:sz w:val="20"/>
                <w:szCs w:val="20"/>
              </w:rPr>
            </w:pPr>
            <w:r w:rsidRPr="00AE4BC1">
              <w:rPr>
                <w:rFonts w:eastAsia="Calibri" w:cs="Times New Roman"/>
                <w:color w:val="000000"/>
                <w:sz w:val="20"/>
                <w:szCs w:val="20"/>
                <w:lang w:val="ru-RU"/>
              </w:rPr>
              <w:fldChar w:fldCharType="begin">
                <w:ffData>
                  <w:name w:val="companysite"/>
                  <w:enabled/>
                  <w:calcOnExit w:val="0"/>
                  <w:textInput/>
                </w:ffData>
              </w:fldChar>
            </w:r>
            <w:bookmarkStart w:id="86" w:name="companysite"/>
            <w:r w:rsidRPr="00AE4BC1">
              <w:rPr>
                <w:rFonts w:eastAsia="Calibri" w:cs="Times New Roman"/>
                <w:color w:val="000000"/>
                <w:sz w:val="20"/>
                <w:szCs w:val="20"/>
              </w:rPr>
              <w:instrText xml:space="preserve"> FORMTEXT </w:instrText>
            </w:r>
            <w:r w:rsidRPr="00AE4BC1">
              <w:rPr>
                <w:rFonts w:eastAsia="Calibri" w:cs="Times New Roman"/>
                <w:color w:val="000000"/>
                <w:sz w:val="20"/>
                <w:szCs w:val="20"/>
                <w:lang w:val="ru-RU"/>
              </w:rPr>
            </w:r>
            <w:r w:rsidRPr="00AE4BC1">
              <w:rPr>
                <w:rFonts w:eastAsia="Calibri" w:cs="Times New Roman"/>
                <w:color w:val="000000"/>
                <w:sz w:val="20"/>
                <w:szCs w:val="20"/>
                <w:lang w:val="ru-RU"/>
              </w:rPr>
              <w:fldChar w:fldCharType="separate"/>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fldChar w:fldCharType="end"/>
            </w:r>
            <w:bookmarkEnd w:id="86"/>
          </w:p>
          <w:p w14:paraId="74D488CE" w14:textId="77777777" w:rsidR="00C02C31" w:rsidRPr="00AE4BC1" w:rsidRDefault="00C02C31" w:rsidP="00C02C31">
            <w:pPr>
              <w:suppressAutoHyphens/>
              <w:spacing w:before="0" w:after="0"/>
              <w:jc w:val="center"/>
              <w:rPr>
                <w:rFonts w:eastAsia="Calibri" w:cs="Times New Roman"/>
                <w:b/>
                <w:color w:val="000000"/>
                <w:sz w:val="20"/>
                <w:szCs w:val="20"/>
              </w:rPr>
            </w:pPr>
            <w:r w:rsidRPr="00AE4BC1">
              <w:rPr>
                <w:rFonts w:eastAsia="Calibri" w:cs="Times New Roman"/>
                <w:color w:val="000000"/>
                <w:sz w:val="20"/>
                <w:szCs w:val="20"/>
                <w:vertAlign w:val="superscript"/>
                <w:lang w:val="ru-RU"/>
              </w:rPr>
              <w:t>Пример</w:t>
            </w:r>
            <w:r w:rsidRPr="00AE4BC1">
              <w:rPr>
                <w:rFonts w:eastAsia="Calibri" w:cs="Times New Roman"/>
                <w:color w:val="000000"/>
                <w:sz w:val="20"/>
                <w:szCs w:val="20"/>
                <w:vertAlign w:val="superscript"/>
              </w:rPr>
              <w:t xml:space="preserve">: </w:t>
            </w:r>
            <w:r w:rsidRPr="00AE4BC1">
              <w:rPr>
                <w:rFonts w:eastAsia="Calibri" w:cs="Times New Roman"/>
                <w:b/>
                <w:color w:val="000000"/>
                <w:sz w:val="20"/>
                <w:szCs w:val="20"/>
                <w:vertAlign w:val="superscript"/>
              </w:rPr>
              <w:t>bepaid.by</w:t>
            </w:r>
          </w:p>
        </w:tc>
      </w:tr>
      <w:tr w:rsidR="00C02C31" w:rsidRPr="00AE4BC1" w14:paraId="043EFDA4" w14:textId="77777777" w:rsidTr="00AD1375">
        <w:trPr>
          <w:jc w:val="center"/>
        </w:trPr>
        <w:tc>
          <w:tcPr>
            <w:tcW w:w="5000" w:type="pct"/>
            <w:gridSpan w:val="2"/>
            <w:shd w:val="clear" w:color="auto" w:fill="DEEAF6"/>
            <w:vAlign w:val="center"/>
          </w:tcPr>
          <w:p w14:paraId="1753C87C"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b/>
                <w:color w:val="000000"/>
                <w:sz w:val="20"/>
                <w:szCs w:val="20"/>
                <w:lang w:val="ru-RU"/>
              </w:rPr>
              <w:t>Банковские реквизиты (для перечислений)</w:t>
            </w:r>
          </w:p>
        </w:tc>
      </w:tr>
      <w:tr w:rsidR="00C02C31" w:rsidRPr="00AE4BC1" w14:paraId="280A77F2" w14:textId="77777777" w:rsidTr="00AD1375">
        <w:trPr>
          <w:jc w:val="center"/>
        </w:trPr>
        <w:tc>
          <w:tcPr>
            <w:tcW w:w="2500" w:type="pct"/>
            <w:shd w:val="clear" w:color="auto" w:fill="auto"/>
            <w:vAlign w:val="center"/>
          </w:tcPr>
          <w:p w14:paraId="562FCFAB" w14:textId="77777777" w:rsidR="00C02C31" w:rsidRPr="00AE4BC1" w:rsidRDefault="00C02C31" w:rsidP="00C02C31">
            <w:pPr>
              <w:tabs>
                <w:tab w:val="center" w:pos="5198"/>
                <w:tab w:val="right" w:pos="10397"/>
              </w:tabs>
              <w:spacing w:before="0" w:after="240"/>
              <w:jc w:val="center"/>
              <w:outlineLvl w:val="2"/>
              <w:rPr>
                <w:rFonts w:eastAsia="Times New Roman" w:cs="Times New Roman"/>
                <w:bCs/>
                <w:sz w:val="20"/>
                <w:szCs w:val="20"/>
                <w:lang w:val="ru-RU" w:eastAsia="ru-RU"/>
              </w:rPr>
            </w:pPr>
            <w:r w:rsidRPr="00AE4BC1">
              <w:rPr>
                <w:rFonts w:eastAsia="Times New Roman" w:cs="Times New Roman"/>
                <w:bCs/>
                <w:color w:val="000000"/>
                <w:sz w:val="20"/>
                <w:szCs w:val="20"/>
                <w:lang w:val="ru-RU" w:eastAsia="ru-RU"/>
              </w:rPr>
              <w:t>Наименование банка</w:t>
            </w:r>
          </w:p>
        </w:tc>
        <w:bookmarkStart w:id="87" w:name="bankname"/>
        <w:tc>
          <w:tcPr>
            <w:tcW w:w="2500" w:type="pct"/>
            <w:shd w:val="clear" w:color="auto" w:fill="auto"/>
            <w:vAlign w:val="center"/>
          </w:tcPr>
          <w:p w14:paraId="033EC5B1" w14:textId="77777777" w:rsidR="00C02C31" w:rsidRPr="00AE4BC1" w:rsidRDefault="00C02C31" w:rsidP="00C02C31">
            <w:pPr>
              <w:tabs>
                <w:tab w:val="center" w:pos="5198"/>
                <w:tab w:val="right" w:pos="10397"/>
              </w:tabs>
              <w:spacing w:before="0" w:after="240"/>
              <w:jc w:val="center"/>
              <w:outlineLvl w:val="2"/>
              <w:rPr>
                <w:rFonts w:eastAsia="Times New Roman" w:cs="Times New Roman"/>
                <w:bCs/>
                <w:color w:val="000000"/>
                <w:sz w:val="20"/>
                <w:szCs w:val="20"/>
                <w:lang w:val="ru-RU" w:eastAsia="ru-RU"/>
              </w:rPr>
            </w:pPr>
            <w:r w:rsidRPr="00AE4BC1">
              <w:rPr>
                <w:rFonts w:eastAsia="Times New Roman" w:cs="Times New Roman"/>
                <w:bCs/>
                <w:color w:val="000000"/>
                <w:sz w:val="20"/>
                <w:szCs w:val="20"/>
                <w:lang w:eastAsia="ru-RU"/>
              </w:rPr>
              <w:fldChar w:fldCharType="begin">
                <w:ffData>
                  <w:name w:val="bankname"/>
                  <w:enabled/>
                  <w:calcOnExit w:val="0"/>
                  <w:textInput/>
                </w:ffData>
              </w:fldChar>
            </w:r>
            <w:r w:rsidRPr="00AE4BC1">
              <w:rPr>
                <w:rFonts w:eastAsia="Times New Roman" w:cs="Times New Roman"/>
                <w:bCs/>
                <w:color w:val="000000"/>
                <w:sz w:val="20"/>
                <w:szCs w:val="20"/>
                <w:lang w:eastAsia="ru-RU"/>
              </w:rPr>
              <w:instrText xml:space="preserve"> FORMTEXT </w:instrText>
            </w:r>
            <w:r w:rsidRPr="00AE4BC1">
              <w:rPr>
                <w:rFonts w:eastAsia="Times New Roman" w:cs="Times New Roman"/>
                <w:bCs/>
                <w:color w:val="000000"/>
                <w:sz w:val="20"/>
                <w:szCs w:val="20"/>
                <w:lang w:eastAsia="ru-RU"/>
              </w:rPr>
            </w:r>
            <w:r w:rsidRPr="00AE4BC1">
              <w:rPr>
                <w:rFonts w:eastAsia="Times New Roman" w:cs="Times New Roman"/>
                <w:bCs/>
                <w:color w:val="000000"/>
                <w:sz w:val="20"/>
                <w:szCs w:val="20"/>
                <w:lang w:eastAsia="ru-RU"/>
              </w:rPr>
              <w:fldChar w:fldCharType="separate"/>
            </w:r>
            <w:r w:rsidRPr="00AE4BC1">
              <w:rPr>
                <w:rFonts w:eastAsia="Times New Roman" w:cs="Times New Roman"/>
                <w:bCs/>
                <w:color w:val="000000"/>
                <w:sz w:val="20"/>
                <w:szCs w:val="20"/>
                <w:lang w:eastAsia="ru-RU"/>
              </w:rPr>
              <w:t> </w:t>
            </w:r>
            <w:r w:rsidRPr="00AE4BC1">
              <w:rPr>
                <w:rFonts w:eastAsia="Times New Roman" w:cs="Times New Roman"/>
                <w:bCs/>
                <w:color w:val="000000"/>
                <w:sz w:val="20"/>
                <w:szCs w:val="20"/>
                <w:lang w:eastAsia="ru-RU"/>
              </w:rPr>
              <w:t> </w:t>
            </w:r>
            <w:r w:rsidRPr="00AE4BC1">
              <w:rPr>
                <w:rFonts w:eastAsia="Times New Roman" w:cs="Times New Roman"/>
                <w:bCs/>
                <w:color w:val="000000"/>
                <w:sz w:val="20"/>
                <w:szCs w:val="20"/>
                <w:lang w:eastAsia="ru-RU"/>
              </w:rPr>
              <w:t> </w:t>
            </w:r>
            <w:r w:rsidRPr="00AE4BC1">
              <w:rPr>
                <w:rFonts w:eastAsia="Times New Roman" w:cs="Times New Roman"/>
                <w:bCs/>
                <w:color w:val="000000"/>
                <w:sz w:val="20"/>
                <w:szCs w:val="20"/>
                <w:lang w:eastAsia="ru-RU"/>
              </w:rPr>
              <w:t> </w:t>
            </w:r>
            <w:r w:rsidRPr="00AE4BC1">
              <w:rPr>
                <w:rFonts w:eastAsia="Times New Roman" w:cs="Times New Roman"/>
                <w:bCs/>
                <w:color w:val="000000"/>
                <w:sz w:val="20"/>
                <w:szCs w:val="20"/>
                <w:lang w:eastAsia="ru-RU"/>
              </w:rPr>
              <w:t> </w:t>
            </w:r>
            <w:r w:rsidRPr="00AE4BC1">
              <w:rPr>
                <w:rFonts w:eastAsia="Times New Roman" w:cs="Times New Roman"/>
                <w:bCs/>
                <w:color w:val="000000"/>
                <w:sz w:val="20"/>
                <w:szCs w:val="20"/>
                <w:lang w:eastAsia="ru-RU"/>
              </w:rPr>
              <w:fldChar w:fldCharType="end"/>
            </w:r>
            <w:bookmarkEnd w:id="87"/>
          </w:p>
          <w:p w14:paraId="1A32C05D" w14:textId="77777777" w:rsidR="00C02C31" w:rsidRPr="00AE4BC1" w:rsidRDefault="00C02C31" w:rsidP="00C02C31">
            <w:pPr>
              <w:suppressAutoHyphens/>
              <w:spacing w:before="0" w:after="0" w:line="254" w:lineRule="auto"/>
              <w:jc w:val="center"/>
              <w:rPr>
                <w:rFonts w:eastAsia="Calibri" w:cs="Times New Roman"/>
                <w:b/>
                <w:color w:val="00000A"/>
                <w:sz w:val="20"/>
                <w:szCs w:val="20"/>
                <w:lang w:val="ru-RU"/>
              </w:rPr>
            </w:pPr>
            <w:r w:rsidRPr="00AE4BC1">
              <w:rPr>
                <w:rFonts w:eastAsia="Calibri" w:cs="Times New Roman"/>
                <w:color w:val="00000A"/>
                <w:sz w:val="20"/>
                <w:szCs w:val="20"/>
                <w:vertAlign w:val="superscript"/>
                <w:lang w:val="ru-RU"/>
              </w:rPr>
              <w:t xml:space="preserve">Пример: </w:t>
            </w:r>
            <w:r w:rsidRPr="00AE4BC1">
              <w:rPr>
                <w:rFonts w:eastAsia="Calibri" w:cs="Times New Roman"/>
                <w:b/>
                <w:color w:val="00000A"/>
                <w:sz w:val="20"/>
                <w:szCs w:val="20"/>
                <w:vertAlign w:val="superscript"/>
                <w:lang w:val="ru-RU"/>
              </w:rPr>
              <w:t>ЗАО "МТБанк"</w:t>
            </w:r>
          </w:p>
        </w:tc>
      </w:tr>
      <w:tr w:rsidR="00C02C31" w:rsidRPr="00AE4BC1" w14:paraId="6A8BAD7D" w14:textId="77777777" w:rsidTr="00AD1375">
        <w:trPr>
          <w:jc w:val="center"/>
        </w:trPr>
        <w:tc>
          <w:tcPr>
            <w:tcW w:w="2500" w:type="pct"/>
            <w:shd w:val="clear" w:color="auto" w:fill="auto"/>
            <w:vAlign w:val="center"/>
          </w:tcPr>
          <w:p w14:paraId="34A84652"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color w:val="000000"/>
                <w:sz w:val="20"/>
                <w:szCs w:val="20"/>
                <w:lang w:val="ru-RU"/>
              </w:rPr>
              <w:t>Код банка</w:t>
            </w:r>
          </w:p>
        </w:tc>
        <w:bookmarkStart w:id="88" w:name="bankcode"/>
        <w:tc>
          <w:tcPr>
            <w:tcW w:w="2500" w:type="pct"/>
            <w:shd w:val="clear" w:color="auto" w:fill="auto"/>
            <w:vAlign w:val="center"/>
          </w:tcPr>
          <w:p w14:paraId="369E959A"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fldChar w:fldCharType="begin">
                <w:ffData>
                  <w:name w:val="bankcode"/>
                  <w:enabled/>
                  <w:calcOnExit w:val="0"/>
                  <w:textInput/>
                </w:ffData>
              </w:fldChar>
            </w:r>
            <w:r w:rsidRPr="00AE4BC1">
              <w:rPr>
                <w:rFonts w:eastAsia="Calibri" w:cs="Times New Roman"/>
                <w:color w:val="000000"/>
                <w:sz w:val="20"/>
                <w:szCs w:val="20"/>
                <w:lang w:val="ru-RU"/>
              </w:rPr>
              <w:instrText xml:space="preserve"> FORMTEXT </w:instrText>
            </w:r>
            <w:r w:rsidRPr="00AE4BC1">
              <w:rPr>
                <w:rFonts w:eastAsia="Calibri" w:cs="Times New Roman"/>
                <w:color w:val="000000"/>
                <w:sz w:val="20"/>
                <w:szCs w:val="20"/>
                <w:lang w:val="ru-RU"/>
              </w:rPr>
            </w:r>
            <w:r w:rsidRPr="00AE4BC1">
              <w:rPr>
                <w:rFonts w:eastAsia="Calibri" w:cs="Times New Roman"/>
                <w:color w:val="000000"/>
                <w:sz w:val="20"/>
                <w:szCs w:val="20"/>
                <w:lang w:val="ru-RU"/>
              </w:rPr>
              <w:fldChar w:fldCharType="separate"/>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fldChar w:fldCharType="end"/>
            </w:r>
            <w:bookmarkEnd w:id="88"/>
          </w:p>
          <w:p w14:paraId="7CDDF84D" w14:textId="77777777" w:rsidR="00C02C31" w:rsidRPr="00AE4BC1" w:rsidRDefault="00C02C31" w:rsidP="00C02C31">
            <w:pPr>
              <w:suppressAutoHyphens/>
              <w:spacing w:before="0" w:after="0"/>
              <w:jc w:val="center"/>
              <w:rPr>
                <w:rFonts w:eastAsia="Calibri" w:cs="Times New Roman"/>
                <w:b/>
                <w:color w:val="000000"/>
                <w:sz w:val="20"/>
                <w:szCs w:val="20"/>
                <w:lang w:val="ru-RU"/>
              </w:rPr>
            </w:pPr>
            <w:r w:rsidRPr="00AE4BC1">
              <w:rPr>
                <w:rFonts w:eastAsia="Calibri" w:cs="Times New Roman"/>
                <w:color w:val="000000"/>
                <w:sz w:val="20"/>
                <w:szCs w:val="20"/>
                <w:vertAlign w:val="superscript"/>
                <w:lang w:val="ru-RU"/>
              </w:rPr>
              <w:t xml:space="preserve">Пример: </w:t>
            </w:r>
            <w:r w:rsidRPr="00AE4BC1">
              <w:rPr>
                <w:rFonts w:eastAsia="Calibri" w:cs="Times New Roman"/>
                <w:b/>
                <w:color w:val="000000"/>
                <w:sz w:val="20"/>
                <w:szCs w:val="20"/>
                <w:vertAlign w:val="superscript"/>
                <w:lang w:val="ru-RU"/>
              </w:rPr>
              <w:t>117</w:t>
            </w:r>
          </w:p>
        </w:tc>
      </w:tr>
      <w:tr w:rsidR="00C02C31" w:rsidRPr="00AE4BC1" w14:paraId="4E2B7990" w14:textId="77777777" w:rsidTr="00AD1375">
        <w:trPr>
          <w:jc w:val="center"/>
        </w:trPr>
        <w:tc>
          <w:tcPr>
            <w:tcW w:w="2500" w:type="pct"/>
            <w:shd w:val="clear" w:color="auto" w:fill="auto"/>
            <w:vAlign w:val="center"/>
          </w:tcPr>
          <w:p w14:paraId="0B8B76A5"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color w:val="000000"/>
                <w:sz w:val="20"/>
                <w:szCs w:val="20"/>
                <w:lang w:val="ru-RU"/>
              </w:rPr>
              <w:t>БИК</w:t>
            </w:r>
          </w:p>
        </w:tc>
        <w:tc>
          <w:tcPr>
            <w:tcW w:w="2500" w:type="pct"/>
            <w:shd w:val="clear" w:color="auto" w:fill="auto"/>
            <w:vAlign w:val="center"/>
          </w:tcPr>
          <w:p w14:paraId="00535071"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fldChar w:fldCharType="begin">
                <w:ffData>
                  <w:name w:val="bankbic"/>
                  <w:enabled/>
                  <w:calcOnExit w:val="0"/>
                  <w:textInput/>
                </w:ffData>
              </w:fldChar>
            </w:r>
            <w:bookmarkStart w:id="89" w:name="bankbic"/>
            <w:r w:rsidRPr="00AE4BC1">
              <w:rPr>
                <w:rFonts w:eastAsia="Calibri" w:cs="Times New Roman"/>
                <w:color w:val="000000"/>
                <w:sz w:val="20"/>
                <w:szCs w:val="20"/>
                <w:lang w:val="ru-RU"/>
              </w:rPr>
              <w:instrText xml:space="preserve"> FORMTEXT </w:instrText>
            </w:r>
            <w:r w:rsidRPr="00AE4BC1">
              <w:rPr>
                <w:rFonts w:eastAsia="Calibri" w:cs="Times New Roman"/>
                <w:color w:val="000000"/>
                <w:sz w:val="20"/>
                <w:szCs w:val="20"/>
                <w:lang w:val="ru-RU"/>
              </w:rPr>
            </w:r>
            <w:r w:rsidRPr="00AE4BC1">
              <w:rPr>
                <w:rFonts w:eastAsia="Calibri" w:cs="Times New Roman"/>
                <w:color w:val="000000"/>
                <w:sz w:val="20"/>
                <w:szCs w:val="20"/>
                <w:lang w:val="ru-RU"/>
              </w:rPr>
              <w:fldChar w:fldCharType="separate"/>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t> </w:t>
            </w:r>
            <w:r w:rsidRPr="00AE4BC1">
              <w:rPr>
                <w:rFonts w:eastAsia="Calibri" w:cs="Times New Roman"/>
                <w:color w:val="000000"/>
                <w:sz w:val="20"/>
                <w:szCs w:val="20"/>
                <w:lang w:val="ru-RU"/>
              </w:rPr>
              <w:fldChar w:fldCharType="end"/>
            </w:r>
            <w:bookmarkEnd w:id="89"/>
          </w:p>
          <w:p w14:paraId="1741B0E2" w14:textId="77777777" w:rsidR="00C02C31" w:rsidRPr="00AE4BC1" w:rsidRDefault="00C02C31" w:rsidP="00C02C31">
            <w:pPr>
              <w:suppressAutoHyphens/>
              <w:spacing w:before="0" w:after="0"/>
              <w:jc w:val="center"/>
              <w:rPr>
                <w:rFonts w:eastAsia="Calibri" w:cs="Times New Roman"/>
                <w:b/>
                <w:color w:val="00000A"/>
                <w:sz w:val="20"/>
                <w:szCs w:val="20"/>
                <w:lang w:val="ru-RU"/>
              </w:rPr>
            </w:pPr>
            <w:r w:rsidRPr="00AE4BC1">
              <w:rPr>
                <w:rFonts w:eastAsia="Calibri" w:cs="Times New Roman"/>
                <w:color w:val="000000"/>
                <w:sz w:val="20"/>
                <w:szCs w:val="20"/>
                <w:vertAlign w:val="superscript"/>
                <w:lang w:val="ru-RU"/>
              </w:rPr>
              <w:t xml:space="preserve">Пример: </w:t>
            </w:r>
            <w:r w:rsidRPr="00AE4BC1">
              <w:rPr>
                <w:rFonts w:eastAsia="Calibri" w:cs="Times New Roman"/>
                <w:b/>
                <w:color w:val="00000A"/>
                <w:sz w:val="20"/>
                <w:szCs w:val="20"/>
                <w:vertAlign w:val="superscript"/>
                <w:lang w:val="ru-RU"/>
              </w:rPr>
              <w:t>MTBKBY22</w:t>
            </w:r>
          </w:p>
        </w:tc>
      </w:tr>
      <w:tr w:rsidR="00C02C31" w:rsidRPr="00AE4BC1" w14:paraId="5879695B" w14:textId="77777777" w:rsidTr="00AD1375">
        <w:trPr>
          <w:trHeight w:val="154"/>
          <w:jc w:val="center"/>
        </w:trPr>
        <w:tc>
          <w:tcPr>
            <w:tcW w:w="2500" w:type="pct"/>
            <w:vMerge w:val="restart"/>
            <w:shd w:val="clear" w:color="auto" w:fill="auto"/>
            <w:vAlign w:val="center"/>
          </w:tcPr>
          <w:p w14:paraId="58B872FA"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color w:val="000000"/>
                <w:sz w:val="20"/>
                <w:szCs w:val="20"/>
              </w:rPr>
              <w:t>IBAN</w:t>
            </w:r>
          </w:p>
        </w:tc>
        <w:tc>
          <w:tcPr>
            <w:tcW w:w="2500" w:type="pct"/>
            <w:tcBorders>
              <w:bottom w:val="nil"/>
            </w:tcBorders>
            <w:shd w:val="clear" w:color="auto" w:fill="auto"/>
            <w:vAlign w:val="center"/>
          </w:tcPr>
          <w:p w14:paraId="371FC29A"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color w:val="000000"/>
                <w:sz w:val="20"/>
                <w:szCs w:val="20"/>
              </w:rPr>
              <w:fldChar w:fldCharType="begin">
                <w:ffData>
                  <w:name w:val="bankiban"/>
                  <w:enabled/>
                  <w:calcOnExit w:val="0"/>
                  <w:textInput>
                    <w:maxLength w:val="28"/>
                  </w:textInput>
                </w:ffData>
              </w:fldChar>
            </w:r>
            <w:bookmarkStart w:id="90" w:name="bankiban"/>
            <w:r w:rsidRPr="00AE4BC1">
              <w:rPr>
                <w:rFonts w:eastAsia="Calibri" w:cs="Times New Roman"/>
                <w:color w:val="000000"/>
                <w:sz w:val="20"/>
                <w:szCs w:val="20"/>
              </w:rPr>
              <w:instrText xml:space="preserve"> FORMTEXT </w:instrText>
            </w:r>
            <w:r w:rsidRPr="00AE4BC1">
              <w:rPr>
                <w:rFonts w:eastAsia="Calibri" w:cs="Times New Roman"/>
                <w:color w:val="000000"/>
                <w:sz w:val="20"/>
                <w:szCs w:val="20"/>
              </w:rPr>
            </w:r>
            <w:r w:rsidRPr="00AE4BC1">
              <w:rPr>
                <w:rFonts w:eastAsia="Calibri" w:cs="Times New Roman"/>
                <w:color w:val="000000"/>
                <w:sz w:val="20"/>
                <w:szCs w:val="20"/>
              </w:rPr>
              <w:fldChar w:fldCharType="separate"/>
            </w:r>
            <w:r w:rsidRPr="00AE4BC1">
              <w:rPr>
                <w:rFonts w:eastAsia="Calibri" w:cs="Times New Roman"/>
                <w:color w:val="000000"/>
                <w:sz w:val="20"/>
                <w:szCs w:val="20"/>
              </w:rPr>
              <w:t> </w:t>
            </w:r>
            <w:r w:rsidRPr="00AE4BC1">
              <w:rPr>
                <w:rFonts w:eastAsia="Calibri" w:cs="Times New Roman"/>
                <w:color w:val="000000"/>
                <w:sz w:val="20"/>
                <w:szCs w:val="20"/>
              </w:rPr>
              <w:t> </w:t>
            </w:r>
            <w:r w:rsidRPr="00AE4BC1">
              <w:rPr>
                <w:rFonts w:eastAsia="Calibri" w:cs="Times New Roman"/>
                <w:color w:val="000000"/>
                <w:sz w:val="20"/>
                <w:szCs w:val="20"/>
              </w:rPr>
              <w:t> </w:t>
            </w:r>
            <w:r w:rsidRPr="00AE4BC1">
              <w:rPr>
                <w:rFonts w:eastAsia="Calibri" w:cs="Times New Roman"/>
                <w:color w:val="000000"/>
                <w:sz w:val="20"/>
                <w:szCs w:val="20"/>
              </w:rPr>
              <w:t> </w:t>
            </w:r>
            <w:r w:rsidRPr="00AE4BC1">
              <w:rPr>
                <w:rFonts w:eastAsia="Calibri" w:cs="Times New Roman"/>
                <w:color w:val="000000"/>
                <w:sz w:val="20"/>
                <w:szCs w:val="20"/>
              </w:rPr>
              <w:t> </w:t>
            </w:r>
            <w:r w:rsidRPr="00AE4BC1">
              <w:rPr>
                <w:rFonts w:eastAsia="Calibri" w:cs="Times New Roman"/>
                <w:color w:val="000000"/>
                <w:sz w:val="20"/>
                <w:szCs w:val="20"/>
              </w:rPr>
              <w:fldChar w:fldCharType="end"/>
            </w:r>
            <w:bookmarkEnd w:id="90"/>
          </w:p>
        </w:tc>
      </w:tr>
      <w:tr w:rsidR="00C02C31" w:rsidRPr="00AE4BC1" w14:paraId="258EDEC9" w14:textId="77777777" w:rsidTr="00AD1375">
        <w:trPr>
          <w:trHeight w:val="153"/>
          <w:jc w:val="center"/>
        </w:trPr>
        <w:tc>
          <w:tcPr>
            <w:tcW w:w="2500" w:type="pct"/>
            <w:vMerge/>
            <w:tcBorders>
              <w:bottom w:val="single" w:sz="4" w:space="0" w:color="auto"/>
            </w:tcBorders>
            <w:shd w:val="clear" w:color="auto" w:fill="auto"/>
            <w:vAlign w:val="center"/>
          </w:tcPr>
          <w:p w14:paraId="44CBB8FA" w14:textId="77777777" w:rsidR="00C02C31" w:rsidRPr="00AE4BC1" w:rsidRDefault="00C02C31" w:rsidP="00C02C31">
            <w:pPr>
              <w:suppressAutoHyphens/>
              <w:spacing w:before="0" w:after="160"/>
              <w:jc w:val="center"/>
              <w:rPr>
                <w:rFonts w:eastAsia="Calibri" w:cs="Times New Roman"/>
                <w:color w:val="000000"/>
                <w:sz w:val="20"/>
                <w:szCs w:val="20"/>
              </w:rPr>
            </w:pPr>
          </w:p>
        </w:tc>
        <w:tc>
          <w:tcPr>
            <w:tcW w:w="2500" w:type="pct"/>
            <w:tcBorders>
              <w:top w:val="nil"/>
              <w:bottom w:val="single" w:sz="4" w:space="0" w:color="auto"/>
            </w:tcBorders>
            <w:shd w:val="clear" w:color="auto" w:fill="auto"/>
            <w:vAlign w:val="center"/>
          </w:tcPr>
          <w:p w14:paraId="56841E65" w14:textId="77777777" w:rsidR="00C02C31" w:rsidRPr="00AE4BC1" w:rsidRDefault="00C02C31" w:rsidP="00C02C31">
            <w:pPr>
              <w:suppressAutoHyphens/>
              <w:spacing w:before="0" w:after="160"/>
              <w:jc w:val="center"/>
              <w:rPr>
                <w:rFonts w:eastAsia="Calibri" w:cs="Times New Roman"/>
                <w:color w:val="000000"/>
                <w:sz w:val="20"/>
                <w:szCs w:val="20"/>
              </w:rPr>
            </w:pPr>
            <w:r w:rsidRPr="00AE4BC1">
              <w:rPr>
                <w:rFonts w:eastAsia="Calibri" w:cs="Times New Roman"/>
                <w:color w:val="000000"/>
                <w:sz w:val="20"/>
                <w:szCs w:val="20"/>
                <w:vertAlign w:val="superscript"/>
                <w:lang w:val="ru-RU"/>
              </w:rPr>
              <w:t>Пример:</w:t>
            </w:r>
            <w:r w:rsidRPr="00AE4BC1">
              <w:rPr>
                <w:rFonts w:eastAsia="Calibri" w:cs="Times New Roman"/>
                <w:b/>
                <w:color w:val="000000"/>
                <w:sz w:val="20"/>
                <w:szCs w:val="20"/>
                <w:vertAlign w:val="superscript"/>
                <w:lang w:val="ru-RU"/>
              </w:rPr>
              <w:t xml:space="preserve"> BY07ABLT30120192793350010001</w:t>
            </w:r>
          </w:p>
        </w:tc>
      </w:tr>
      <w:tr w:rsidR="00C02C31" w:rsidRPr="00AE4BC1" w14:paraId="24223E32" w14:textId="77777777" w:rsidTr="00AD1375">
        <w:trPr>
          <w:jc w:val="center"/>
        </w:trPr>
        <w:tc>
          <w:tcPr>
            <w:tcW w:w="2500" w:type="pct"/>
            <w:tcBorders>
              <w:bottom w:val="single" w:sz="4" w:space="0" w:color="auto"/>
            </w:tcBorders>
            <w:shd w:val="clear" w:color="auto" w:fill="auto"/>
            <w:vAlign w:val="center"/>
          </w:tcPr>
          <w:p w14:paraId="7505938B"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УНП банка</w:t>
            </w:r>
          </w:p>
        </w:tc>
        <w:tc>
          <w:tcPr>
            <w:tcW w:w="2500" w:type="pct"/>
            <w:tcBorders>
              <w:bottom w:val="single" w:sz="4" w:space="0" w:color="auto"/>
            </w:tcBorders>
            <w:shd w:val="clear" w:color="auto" w:fill="auto"/>
            <w:vAlign w:val="center"/>
          </w:tcPr>
          <w:p w14:paraId="71FA231F"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rPr>
              <w:fldChar w:fldCharType="begin">
                <w:ffData>
                  <w:name w:val="bankunp"/>
                  <w:enabled/>
                  <w:calcOnExit w:val="0"/>
                  <w:textInput>
                    <w:type w:val="number"/>
                    <w:maxLength w:val="9"/>
                  </w:textInput>
                </w:ffData>
              </w:fldChar>
            </w:r>
            <w:bookmarkStart w:id="91" w:name="bankunp"/>
            <w:r w:rsidRPr="00AE4BC1">
              <w:rPr>
                <w:rFonts w:eastAsia="Calibri" w:cs="Times New Roman"/>
                <w:color w:val="000000"/>
                <w:sz w:val="20"/>
                <w:szCs w:val="20"/>
              </w:rPr>
              <w:instrText xml:space="preserve"> FORMTEXT </w:instrText>
            </w:r>
            <w:r w:rsidRPr="00AE4BC1">
              <w:rPr>
                <w:rFonts w:eastAsia="Calibri" w:cs="Times New Roman"/>
                <w:color w:val="000000"/>
                <w:sz w:val="20"/>
                <w:szCs w:val="20"/>
              </w:rPr>
            </w:r>
            <w:r w:rsidRPr="00AE4BC1">
              <w:rPr>
                <w:rFonts w:eastAsia="Calibri" w:cs="Times New Roman"/>
                <w:color w:val="000000"/>
                <w:sz w:val="20"/>
                <w:szCs w:val="20"/>
              </w:rPr>
              <w:fldChar w:fldCharType="separate"/>
            </w:r>
            <w:r w:rsidRPr="00AE4BC1">
              <w:rPr>
                <w:rFonts w:eastAsia="Calibri" w:cs="Times New Roman"/>
                <w:color w:val="000000"/>
                <w:sz w:val="20"/>
                <w:szCs w:val="20"/>
              </w:rPr>
              <w:t> </w:t>
            </w:r>
            <w:r w:rsidRPr="00AE4BC1">
              <w:rPr>
                <w:rFonts w:eastAsia="Calibri" w:cs="Times New Roman"/>
                <w:color w:val="000000"/>
                <w:sz w:val="20"/>
                <w:szCs w:val="20"/>
              </w:rPr>
              <w:t> </w:t>
            </w:r>
            <w:r w:rsidRPr="00AE4BC1">
              <w:rPr>
                <w:rFonts w:eastAsia="Calibri" w:cs="Times New Roman"/>
                <w:color w:val="000000"/>
                <w:sz w:val="20"/>
                <w:szCs w:val="20"/>
              </w:rPr>
              <w:t> </w:t>
            </w:r>
            <w:r w:rsidRPr="00AE4BC1">
              <w:rPr>
                <w:rFonts w:eastAsia="Calibri" w:cs="Times New Roman"/>
                <w:color w:val="000000"/>
                <w:sz w:val="20"/>
                <w:szCs w:val="20"/>
              </w:rPr>
              <w:t> </w:t>
            </w:r>
            <w:r w:rsidRPr="00AE4BC1">
              <w:rPr>
                <w:rFonts w:eastAsia="Calibri" w:cs="Times New Roman"/>
                <w:color w:val="000000"/>
                <w:sz w:val="20"/>
                <w:szCs w:val="20"/>
              </w:rPr>
              <w:t> </w:t>
            </w:r>
            <w:r w:rsidRPr="00AE4BC1">
              <w:rPr>
                <w:rFonts w:eastAsia="Calibri" w:cs="Times New Roman"/>
                <w:color w:val="000000"/>
                <w:sz w:val="20"/>
                <w:szCs w:val="20"/>
              </w:rPr>
              <w:fldChar w:fldCharType="end"/>
            </w:r>
            <w:bookmarkEnd w:id="91"/>
          </w:p>
        </w:tc>
      </w:tr>
      <w:tr w:rsidR="00C02C31" w:rsidRPr="00AE4BC1" w14:paraId="736E1BFA" w14:textId="77777777" w:rsidTr="00AD1375">
        <w:trPr>
          <w:jc w:val="center"/>
        </w:trPr>
        <w:tc>
          <w:tcPr>
            <w:tcW w:w="5000" w:type="pct"/>
            <w:gridSpan w:val="2"/>
            <w:tcBorders>
              <w:left w:val="nil"/>
              <w:bottom w:val="single" w:sz="4" w:space="0" w:color="auto"/>
              <w:right w:val="nil"/>
            </w:tcBorders>
            <w:shd w:val="clear" w:color="auto" w:fill="auto"/>
            <w:vAlign w:val="center"/>
          </w:tcPr>
          <w:p w14:paraId="50B8C739" w14:textId="77777777" w:rsidR="00C02C31" w:rsidRPr="00AE4BC1" w:rsidRDefault="00C02C31" w:rsidP="00C02C31">
            <w:pPr>
              <w:suppressAutoHyphens/>
              <w:spacing w:before="0" w:after="160"/>
              <w:jc w:val="left"/>
              <w:rPr>
                <w:rFonts w:eastAsia="Calibri" w:cs="Times New Roman"/>
                <w:b/>
                <w:color w:val="000000"/>
                <w:sz w:val="20"/>
                <w:szCs w:val="20"/>
                <w:lang w:val="ru-RU"/>
              </w:rPr>
            </w:pPr>
          </w:p>
          <w:p w14:paraId="5BBFC559"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b/>
                <w:color w:val="000000"/>
                <w:sz w:val="20"/>
                <w:szCs w:val="20"/>
                <w:lang w:val="ru-RU"/>
              </w:rPr>
              <w:t>Заполняется индивидуальными предпринимателями</w:t>
            </w:r>
          </w:p>
          <w:p w14:paraId="6702D9E5" w14:textId="77777777" w:rsidR="00C02C31" w:rsidRPr="00AE4BC1" w:rsidRDefault="00C02C31" w:rsidP="00C02C31">
            <w:pPr>
              <w:suppressAutoHyphens/>
              <w:spacing w:before="0" w:after="160"/>
              <w:jc w:val="left"/>
              <w:rPr>
                <w:rFonts w:eastAsia="Calibri" w:cs="Times New Roman"/>
                <w:color w:val="000000"/>
                <w:sz w:val="20"/>
                <w:szCs w:val="20"/>
                <w:lang w:val="ru-RU"/>
              </w:rPr>
            </w:pPr>
          </w:p>
        </w:tc>
      </w:tr>
      <w:tr w:rsidR="00C02C31" w:rsidRPr="00AE4BC1" w14:paraId="07C8C473" w14:textId="77777777" w:rsidTr="00AD1375">
        <w:trPr>
          <w:jc w:val="center"/>
        </w:trPr>
        <w:tc>
          <w:tcPr>
            <w:tcW w:w="5000" w:type="pct"/>
            <w:gridSpan w:val="2"/>
            <w:tcBorders>
              <w:top w:val="single" w:sz="4" w:space="0" w:color="auto"/>
            </w:tcBorders>
            <w:shd w:val="clear" w:color="auto" w:fill="DEEAF6" w:themeFill="accent1" w:themeFillTint="33"/>
            <w:vAlign w:val="center"/>
          </w:tcPr>
          <w:p w14:paraId="62343456" w14:textId="77777777" w:rsidR="00C02C31" w:rsidRPr="00AE4BC1" w:rsidRDefault="00C02C31" w:rsidP="00C02C31">
            <w:pPr>
              <w:suppressAutoHyphens/>
              <w:spacing w:before="0" w:after="160"/>
              <w:jc w:val="center"/>
              <w:rPr>
                <w:rFonts w:eastAsia="Calibri" w:cs="Times New Roman"/>
                <w:b/>
                <w:color w:val="000000"/>
                <w:sz w:val="20"/>
                <w:szCs w:val="20"/>
                <w:lang w:val="ru-RU"/>
              </w:rPr>
            </w:pPr>
            <w:r w:rsidRPr="00AE4BC1">
              <w:rPr>
                <w:rFonts w:eastAsia="Calibri" w:cs="Times New Roman"/>
                <w:b/>
                <w:color w:val="000000"/>
                <w:sz w:val="20"/>
                <w:szCs w:val="20"/>
                <w:lang w:val="ru-RU"/>
              </w:rPr>
              <w:t>Место жительства (адрес прописки)</w:t>
            </w:r>
          </w:p>
        </w:tc>
      </w:tr>
      <w:tr w:rsidR="00C02C31" w:rsidRPr="00AE4BC1" w14:paraId="0FF3A8B8" w14:textId="77777777" w:rsidTr="00AD1375">
        <w:trPr>
          <w:jc w:val="center"/>
        </w:trPr>
        <w:tc>
          <w:tcPr>
            <w:tcW w:w="2500" w:type="pct"/>
            <w:shd w:val="clear" w:color="auto" w:fill="auto"/>
            <w:vAlign w:val="center"/>
          </w:tcPr>
          <w:p w14:paraId="3C253742"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Индекс</w:t>
            </w:r>
          </w:p>
        </w:tc>
        <w:tc>
          <w:tcPr>
            <w:tcW w:w="2500" w:type="pct"/>
            <w:shd w:val="clear" w:color="auto" w:fill="auto"/>
            <w:vAlign w:val="center"/>
          </w:tcPr>
          <w:p w14:paraId="7AC5C3C0" w14:textId="218D787A" w:rsidR="00C02C31" w:rsidRPr="00AE4BC1" w:rsidRDefault="00D84CA4" w:rsidP="00C02C31">
            <w:pPr>
              <w:suppressAutoHyphens/>
              <w:spacing w:before="0" w:after="160"/>
              <w:jc w:val="center"/>
              <w:rPr>
                <w:rFonts w:eastAsia="Calibri" w:cs="Times New Roman"/>
                <w:color w:val="000000"/>
                <w:sz w:val="20"/>
                <w:szCs w:val="20"/>
              </w:rPr>
            </w:pPr>
            <w:r>
              <w:rPr>
                <w:rFonts w:eastAsia="Calibri" w:cs="Times New Roman"/>
                <w:color w:val="000000"/>
                <w:sz w:val="20"/>
                <w:szCs w:val="20"/>
                <w:lang w:val="ru-RU"/>
              </w:rPr>
              <w:fldChar w:fldCharType="begin">
                <w:ffData>
                  <w:name w:val="indexresidency"/>
                  <w:enabled/>
                  <w:calcOnExit w:val="0"/>
                  <w:textInput/>
                </w:ffData>
              </w:fldChar>
            </w:r>
            <w:bookmarkStart w:id="92" w:name="indexresidency"/>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92"/>
          </w:p>
        </w:tc>
      </w:tr>
      <w:tr w:rsidR="00C02C31" w:rsidRPr="00AE4BC1" w14:paraId="4B771C33" w14:textId="77777777" w:rsidTr="00AD1375">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19C5A03"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Страна</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635DD49" w14:textId="5AB62370" w:rsidR="00C02C31" w:rsidRPr="00AE4BC1" w:rsidRDefault="00D84CA4" w:rsidP="00C02C31">
            <w:pPr>
              <w:suppressAutoHyphens/>
              <w:spacing w:before="0" w:after="160"/>
              <w:jc w:val="center"/>
              <w:rPr>
                <w:rFonts w:eastAsia="Calibri" w:cs="Times New Roman"/>
                <w:color w:val="000000"/>
                <w:sz w:val="20"/>
                <w:szCs w:val="20"/>
              </w:rPr>
            </w:pPr>
            <w:r>
              <w:rPr>
                <w:rFonts w:eastAsia="Calibri" w:cs="Times New Roman"/>
                <w:color w:val="000000"/>
                <w:sz w:val="20"/>
                <w:szCs w:val="20"/>
                <w:lang w:val="ru-RU"/>
              </w:rPr>
              <w:fldChar w:fldCharType="begin">
                <w:ffData>
                  <w:name w:val="countryresidency"/>
                  <w:enabled/>
                  <w:calcOnExit w:val="0"/>
                  <w:textInput/>
                </w:ffData>
              </w:fldChar>
            </w:r>
            <w:bookmarkStart w:id="93" w:name="countryresidency"/>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93"/>
          </w:p>
        </w:tc>
      </w:tr>
      <w:tr w:rsidR="00C02C31" w:rsidRPr="00AE4BC1" w14:paraId="6CF86659" w14:textId="77777777" w:rsidTr="00AD1375">
        <w:trPr>
          <w:jc w:val="center"/>
        </w:trPr>
        <w:tc>
          <w:tcPr>
            <w:tcW w:w="2500" w:type="pct"/>
            <w:shd w:val="clear" w:color="auto" w:fill="auto"/>
            <w:vAlign w:val="center"/>
          </w:tcPr>
          <w:p w14:paraId="3381B2D6" w14:textId="77777777" w:rsidR="00C02C31" w:rsidRPr="00AE4BC1" w:rsidRDefault="00C02C31" w:rsidP="00C02C31">
            <w:pPr>
              <w:suppressAutoHyphens/>
              <w:spacing w:before="0" w:after="0"/>
              <w:jc w:val="center"/>
              <w:rPr>
                <w:rFonts w:eastAsia="Calibri" w:cs="Times New Roman"/>
                <w:color w:val="000000"/>
                <w:sz w:val="20"/>
                <w:szCs w:val="20"/>
                <w:lang w:val="ru-RU"/>
              </w:rPr>
            </w:pPr>
            <w:r w:rsidRPr="00AE4BC1">
              <w:rPr>
                <w:rFonts w:eastAsia="Calibri" w:cs="Times New Roman"/>
                <w:color w:val="000000"/>
                <w:sz w:val="20"/>
                <w:szCs w:val="20"/>
                <w:lang w:val="ru-RU"/>
              </w:rPr>
              <w:t>Район</w:t>
            </w:r>
          </w:p>
          <w:p w14:paraId="11B67B36"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b/>
                <w:color w:val="000000"/>
                <w:sz w:val="20"/>
                <w:szCs w:val="20"/>
                <w:vertAlign w:val="superscript"/>
                <w:lang w:val="ru-RU"/>
              </w:rPr>
              <w:t>(область, район, иное)</w:t>
            </w:r>
          </w:p>
        </w:tc>
        <w:tc>
          <w:tcPr>
            <w:tcW w:w="2500" w:type="pct"/>
            <w:shd w:val="clear" w:color="auto" w:fill="auto"/>
            <w:vAlign w:val="center"/>
          </w:tcPr>
          <w:p w14:paraId="20A17453" w14:textId="035B627D" w:rsidR="00C02C31" w:rsidRPr="00AE4BC1" w:rsidRDefault="00D84CA4" w:rsidP="00C02C31">
            <w:pPr>
              <w:suppressAutoHyphens/>
              <w:spacing w:before="0" w:after="160"/>
              <w:jc w:val="center"/>
              <w:rPr>
                <w:rFonts w:eastAsia="Calibri" w:cs="Times New Roman"/>
                <w:color w:val="000000"/>
                <w:sz w:val="20"/>
                <w:szCs w:val="20"/>
              </w:rPr>
            </w:pPr>
            <w:r>
              <w:rPr>
                <w:rFonts w:eastAsia="Calibri" w:cs="Times New Roman"/>
                <w:color w:val="000000"/>
                <w:sz w:val="20"/>
                <w:szCs w:val="20"/>
                <w:lang w:val="ru-RU"/>
              </w:rPr>
              <w:fldChar w:fldCharType="begin">
                <w:ffData>
                  <w:name w:val="regionresidency"/>
                  <w:enabled/>
                  <w:calcOnExit w:val="0"/>
                  <w:textInput/>
                </w:ffData>
              </w:fldChar>
            </w:r>
            <w:bookmarkStart w:id="94" w:name="regionresidency"/>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94"/>
          </w:p>
        </w:tc>
      </w:tr>
      <w:tr w:rsidR="00C02C31" w:rsidRPr="00AE4BC1" w14:paraId="4CE7DCE1" w14:textId="77777777" w:rsidTr="00AD1375">
        <w:trPr>
          <w:jc w:val="center"/>
        </w:trPr>
        <w:tc>
          <w:tcPr>
            <w:tcW w:w="2500" w:type="pct"/>
            <w:shd w:val="clear" w:color="auto" w:fill="auto"/>
            <w:vAlign w:val="center"/>
          </w:tcPr>
          <w:p w14:paraId="107B4824"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lastRenderedPageBreak/>
              <w:t>Населенный пункт</w:t>
            </w:r>
          </w:p>
        </w:tc>
        <w:tc>
          <w:tcPr>
            <w:tcW w:w="2500" w:type="pct"/>
            <w:shd w:val="clear" w:color="auto" w:fill="auto"/>
            <w:vAlign w:val="center"/>
          </w:tcPr>
          <w:p w14:paraId="648B3E74" w14:textId="6DC5FAA4" w:rsidR="00C02C31" w:rsidRPr="00AE4BC1" w:rsidRDefault="00D84CA4" w:rsidP="00C02C31">
            <w:pPr>
              <w:suppressAutoHyphens/>
              <w:spacing w:before="0" w:after="160"/>
              <w:jc w:val="center"/>
              <w:rPr>
                <w:rFonts w:eastAsia="Calibri" w:cs="Times New Roman"/>
                <w:color w:val="000000"/>
                <w:sz w:val="20"/>
                <w:szCs w:val="20"/>
              </w:rPr>
            </w:pPr>
            <w:r>
              <w:rPr>
                <w:rFonts w:eastAsia="Calibri" w:cs="Times New Roman"/>
                <w:color w:val="000000"/>
                <w:sz w:val="20"/>
                <w:szCs w:val="20"/>
                <w:lang w:val="ru-RU"/>
              </w:rPr>
              <w:fldChar w:fldCharType="begin">
                <w:ffData>
                  <w:name w:val="cityresidency"/>
                  <w:enabled/>
                  <w:calcOnExit w:val="0"/>
                  <w:textInput/>
                </w:ffData>
              </w:fldChar>
            </w:r>
            <w:bookmarkStart w:id="95" w:name="cityresidency"/>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95"/>
          </w:p>
        </w:tc>
      </w:tr>
      <w:tr w:rsidR="00C02C31" w:rsidRPr="00AE4BC1" w14:paraId="2C25964C" w14:textId="77777777" w:rsidTr="00AD1375">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6117D6D"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Улица</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805A8B3" w14:textId="29E63326" w:rsidR="00C02C31" w:rsidRPr="00AE4BC1" w:rsidRDefault="00D84CA4" w:rsidP="00C02C31">
            <w:pPr>
              <w:suppressAutoHyphens/>
              <w:spacing w:before="0" w:after="160"/>
              <w:jc w:val="center"/>
              <w:rPr>
                <w:rFonts w:eastAsia="Calibri" w:cs="Times New Roman"/>
                <w:color w:val="000000"/>
                <w:sz w:val="20"/>
                <w:szCs w:val="20"/>
              </w:rPr>
            </w:pPr>
            <w:r>
              <w:rPr>
                <w:rFonts w:eastAsia="Calibri" w:cs="Times New Roman"/>
                <w:color w:val="000000"/>
                <w:sz w:val="20"/>
                <w:szCs w:val="20"/>
                <w:lang w:val="ru-RU"/>
              </w:rPr>
              <w:fldChar w:fldCharType="begin">
                <w:ffData>
                  <w:name w:val="streetresidency"/>
                  <w:enabled/>
                  <w:calcOnExit w:val="0"/>
                  <w:textInput/>
                </w:ffData>
              </w:fldChar>
            </w:r>
            <w:bookmarkStart w:id="96" w:name="streetresidency"/>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96"/>
          </w:p>
        </w:tc>
      </w:tr>
      <w:tr w:rsidR="00C02C31" w:rsidRPr="00AE4BC1" w14:paraId="61916135" w14:textId="77777777" w:rsidTr="00AD1375">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903AF16"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Дом</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D60B1C9" w14:textId="308F8314" w:rsidR="00C02C31" w:rsidRPr="00AE4BC1" w:rsidRDefault="00D84CA4" w:rsidP="00C02C31">
            <w:pPr>
              <w:suppressAutoHyphens/>
              <w:spacing w:before="0" w:after="160"/>
              <w:jc w:val="center"/>
              <w:rPr>
                <w:rFonts w:eastAsia="Calibri" w:cs="Times New Roman"/>
                <w:color w:val="000000"/>
                <w:sz w:val="20"/>
                <w:szCs w:val="20"/>
              </w:rPr>
            </w:pPr>
            <w:r>
              <w:rPr>
                <w:rFonts w:eastAsia="Calibri" w:cs="Times New Roman"/>
                <w:color w:val="000000"/>
                <w:sz w:val="20"/>
                <w:szCs w:val="20"/>
                <w:lang w:val="ru-RU"/>
              </w:rPr>
              <w:fldChar w:fldCharType="begin">
                <w:ffData>
                  <w:name w:val="houseresidency"/>
                  <w:enabled/>
                  <w:calcOnExit w:val="0"/>
                  <w:textInput/>
                </w:ffData>
              </w:fldChar>
            </w:r>
            <w:bookmarkStart w:id="97" w:name="houseresidency"/>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97"/>
          </w:p>
        </w:tc>
      </w:tr>
      <w:tr w:rsidR="00C02C31" w:rsidRPr="00AE4BC1" w14:paraId="54B9D2E8" w14:textId="77777777" w:rsidTr="00AD1375">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14B0B64"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Корпус</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700CCB3" w14:textId="0E2F3577" w:rsidR="00C02C31" w:rsidRPr="00AE4BC1" w:rsidRDefault="00D84CA4" w:rsidP="00C02C31">
            <w:pPr>
              <w:suppressAutoHyphens/>
              <w:spacing w:before="0" w:after="160"/>
              <w:jc w:val="center"/>
              <w:rPr>
                <w:rFonts w:eastAsia="Calibri" w:cs="Times New Roman"/>
                <w:color w:val="000000"/>
                <w:sz w:val="20"/>
                <w:szCs w:val="20"/>
              </w:rPr>
            </w:pPr>
            <w:r>
              <w:rPr>
                <w:rFonts w:eastAsia="Calibri" w:cs="Times New Roman"/>
                <w:color w:val="000000"/>
                <w:sz w:val="20"/>
                <w:szCs w:val="20"/>
                <w:lang w:val="ru-RU"/>
              </w:rPr>
              <w:fldChar w:fldCharType="begin">
                <w:ffData>
                  <w:name w:val="housingresidency"/>
                  <w:enabled/>
                  <w:calcOnExit w:val="0"/>
                  <w:textInput/>
                </w:ffData>
              </w:fldChar>
            </w:r>
            <w:bookmarkStart w:id="98" w:name="housingresidency"/>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98"/>
          </w:p>
        </w:tc>
      </w:tr>
      <w:tr w:rsidR="00C02C31" w:rsidRPr="00AE4BC1" w14:paraId="53A7932E" w14:textId="77777777" w:rsidTr="00AD1375">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7DCECFD"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Офис</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17C9686" w14:textId="014F4644" w:rsidR="00C02C31" w:rsidRPr="00AE4BC1" w:rsidRDefault="00D84CA4" w:rsidP="00C02C31">
            <w:pPr>
              <w:suppressAutoHyphens/>
              <w:spacing w:before="0" w:after="160"/>
              <w:jc w:val="center"/>
              <w:rPr>
                <w:rFonts w:eastAsia="Calibri" w:cs="Times New Roman"/>
                <w:color w:val="000000"/>
                <w:sz w:val="20"/>
                <w:szCs w:val="20"/>
              </w:rPr>
            </w:pPr>
            <w:r>
              <w:rPr>
                <w:rFonts w:eastAsia="Calibri" w:cs="Times New Roman"/>
                <w:color w:val="000000"/>
                <w:sz w:val="20"/>
                <w:szCs w:val="20"/>
                <w:lang w:val="ru-RU"/>
              </w:rPr>
              <w:fldChar w:fldCharType="begin">
                <w:ffData>
                  <w:name w:val="flatresidency"/>
                  <w:enabled/>
                  <w:calcOnExit w:val="0"/>
                  <w:textInput/>
                </w:ffData>
              </w:fldChar>
            </w:r>
            <w:bookmarkStart w:id="99" w:name="flatresidency"/>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99"/>
          </w:p>
        </w:tc>
      </w:tr>
      <w:tr w:rsidR="00C02C31" w:rsidRPr="009C3D61" w14:paraId="759241C0" w14:textId="77777777" w:rsidTr="00AD1375">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C63954" w14:textId="77777777" w:rsidR="00C02C31" w:rsidRPr="00AE4BC1" w:rsidRDefault="00C02C31" w:rsidP="00C02C31">
            <w:pPr>
              <w:suppressAutoHyphens/>
              <w:spacing w:before="0" w:after="160"/>
              <w:jc w:val="center"/>
              <w:rPr>
                <w:rFonts w:eastAsia="Calibri" w:cs="Times New Roman"/>
                <w:b/>
                <w:color w:val="000000"/>
                <w:sz w:val="20"/>
                <w:szCs w:val="20"/>
                <w:lang w:val="ru-RU"/>
              </w:rPr>
            </w:pPr>
            <w:bookmarkStart w:id="100" w:name="_Hlk485998524"/>
            <w:r w:rsidRPr="00AE4BC1">
              <w:rPr>
                <w:rFonts w:eastAsia="Calibri" w:cs="Times New Roman"/>
                <w:b/>
                <w:color w:val="000000"/>
                <w:sz w:val="20"/>
                <w:szCs w:val="20"/>
                <w:lang w:val="ru-RU"/>
              </w:rPr>
              <w:t>Место пребывания (указывается при отличии от места жительства)</w:t>
            </w:r>
          </w:p>
        </w:tc>
      </w:tr>
      <w:tr w:rsidR="00C02C31" w:rsidRPr="00AE4BC1" w14:paraId="3F35AB19" w14:textId="77777777" w:rsidTr="00AD1375">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6F154B8"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Индекс</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34BD4F5" w14:textId="2B7311FB" w:rsidR="00C02C31" w:rsidRPr="00AE4BC1" w:rsidRDefault="00D84CA4" w:rsidP="00C02C31">
            <w:pPr>
              <w:suppressAutoHyphens/>
              <w:spacing w:before="0" w:after="160"/>
              <w:jc w:val="center"/>
              <w:rPr>
                <w:rFonts w:eastAsia="Calibri" w:cs="Times New Roman"/>
                <w:color w:val="000000"/>
                <w:sz w:val="20"/>
                <w:szCs w:val="20"/>
                <w:lang w:val="ru-RU"/>
              </w:rPr>
            </w:pPr>
            <w:r>
              <w:rPr>
                <w:rFonts w:eastAsia="Calibri" w:cs="Times New Roman"/>
                <w:color w:val="000000"/>
                <w:sz w:val="20"/>
                <w:szCs w:val="20"/>
                <w:lang w:val="ru-RU"/>
              </w:rPr>
              <w:fldChar w:fldCharType="begin">
                <w:ffData>
                  <w:name w:val="indexstay"/>
                  <w:enabled/>
                  <w:calcOnExit w:val="0"/>
                  <w:textInput/>
                </w:ffData>
              </w:fldChar>
            </w:r>
            <w:bookmarkStart w:id="101" w:name="indexstay"/>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101"/>
          </w:p>
        </w:tc>
      </w:tr>
      <w:tr w:rsidR="00C02C31" w:rsidRPr="00AE4BC1" w14:paraId="1012F00B" w14:textId="77777777" w:rsidTr="00AD1375">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8F1ADBC"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Страна</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A2BBFF" w14:textId="12270853" w:rsidR="00C02C31" w:rsidRPr="00AE4BC1" w:rsidRDefault="00D84CA4" w:rsidP="00C02C31">
            <w:pPr>
              <w:suppressAutoHyphens/>
              <w:spacing w:before="0" w:after="160"/>
              <w:jc w:val="center"/>
              <w:rPr>
                <w:rFonts w:eastAsia="Calibri" w:cs="Times New Roman"/>
                <w:color w:val="000000"/>
                <w:sz w:val="20"/>
                <w:szCs w:val="20"/>
                <w:lang w:val="ru-RU"/>
              </w:rPr>
            </w:pPr>
            <w:r>
              <w:rPr>
                <w:rFonts w:eastAsia="Calibri" w:cs="Times New Roman"/>
                <w:color w:val="000000"/>
                <w:sz w:val="20"/>
                <w:szCs w:val="20"/>
                <w:lang w:val="ru-RU"/>
              </w:rPr>
              <w:fldChar w:fldCharType="begin">
                <w:ffData>
                  <w:name w:val="countrystay"/>
                  <w:enabled/>
                  <w:calcOnExit w:val="0"/>
                  <w:textInput/>
                </w:ffData>
              </w:fldChar>
            </w:r>
            <w:bookmarkStart w:id="102" w:name="countrystay"/>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102"/>
          </w:p>
        </w:tc>
      </w:tr>
      <w:tr w:rsidR="00C02C31" w:rsidRPr="00AE4BC1" w14:paraId="2B73A94A" w14:textId="77777777" w:rsidTr="00AD1375">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18F97A2"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Район</w:t>
            </w:r>
          </w:p>
          <w:p w14:paraId="3CB90030"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(область, район, иное)</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048FF37" w14:textId="60D139E9" w:rsidR="00C02C31" w:rsidRPr="00AE4BC1" w:rsidRDefault="00D84CA4" w:rsidP="00C02C31">
            <w:pPr>
              <w:suppressAutoHyphens/>
              <w:spacing w:before="0" w:after="160"/>
              <w:jc w:val="center"/>
              <w:rPr>
                <w:rFonts w:eastAsia="Calibri" w:cs="Times New Roman"/>
                <w:color w:val="000000"/>
                <w:sz w:val="20"/>
                <w:szCs w:val="20"/>
                <w:lang w:val="ru-RU"/>
              </w:rPr>
            </w:pPr>
            <w:r>
              <w:rPr>
                <w:rFonts w:eastAsia="Calibri" w:cs="Times New Roman"/>
                <w:color w:val="000000"/>
                <w:sz w:val="20"/>
                <w:szCs w:val="20"/>
                <w:lang w:val="ru-RU"/>
              </w:rPr>
              <w:fldChar w:fldCharType="begin">
                <w:ffData>
                  <w:name w:val="regionstay"/>
                  <w:enabled/>
                  <w:calcOnExit w:val="0"/>
                  <w:textInput/>
                </w:ffData>
              </w:fldChar>
            </w:r>
            <w:bookmarkStart w:id="103" w:name="regionstay"/>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103"/>
          </w:p>
        </w:tc>
      </w:tr>
      <w:tr w:rsidR="00C02C31" w:rsidRPr="00AE4BC1" w14:paraId="68B8A241" w14:textId="77777777" w:rsidTr="00AD1375">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F323A3A"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Населенный пункт</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4F07B58" w14:textId="7C1CBCDC" w:rsidR="00C02C31" w:rsidRPr="00AE4BC1" w:rsidRDefault="00D84CA4" w:rsidP="00C02C31">
            <w:pPr>
              <w:suppressAutoHyphens/>
              <w:spacing w:before="0" w:after="160"/>
              <w:jc w:val="center"/>
              <w:rPr>
                <w:rFonts w:eastAsia="Calibri" w:cs="Times New Roman"/>
                <w:color w:val="000000"/>
                <w:sz w:val="20"/>
                <w:szCs w:val="20"/>
                <w:lang w:val="ru-RU"/>
              </w:rPr>
            </w:pPr>
            <w:r>
              <w:rPr>
                <w:rFonts w:eastAsia="Calibri" w:cs="Times New Roman"/>
                <w:color w:val="000000"/>
                <w:sz w:val="20"/>
                <w:szCs w:val="20"/>
                <w:lang w:val="ru-RU"/>
              </w:rPr>
              <w:fldChar w:fldCharType="begin">
                <w:ffData>
                  <w:name w:val="citystay"/>
                  <w:enabled/>
                  <w:calcOnExit w:val="0"/>
                  <w:textInput/>
                </w:ffData>
              </w:fldChar>
            </w:r>
            <w:bookmarkStart w:id="104" w:name="citystay"/>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104"/>
          </w:p>
        </w:tc>
      </w:tr>
      <w:tr w:rsidR="00C02C31" w:rsidRPr="00AE4BC1" w14:paraId="580D429C" w14:textId="77777777" w:rsidTr="00AD1375">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E3575CD"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Улица</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3F4F950" w14:textId="6144BFCA" w:rsidR="00C02C31" w:rsidRPr="00AE4BC1" w:rsidRDefault="00D84CA4" w:rsidP="00C02C31">
            <w:pPr>
              <w:suppressAutoHyphens/>
              <w:spacing w:before="0" w:after="160"/>
              <w:jc w:val="center"/>
              <w:rPr>
                <w:rFonts w:eastAsia="Calibri" w:cs="Times New Roman"/>
                <w:color w:val="000000"/>
                <w:sz w:val="20"/>
                <w:szCs w:val="20"/>
                <w:lang w:val="ru-RU"/>
              </w:rPr>
            </w:pPr>
            <w:r>
              <w:rPr>
                <w:rFonts w:eastAsia="Calibri" w:cs="Times New Roman"/>
                <w:color w:val="000000"/>
                <w:sz w:val="20"/>
                <w:szCs w:val="20"/>
                <w:lang w:val="ru-RU"/>
              </w:rPr>
              <w:fldChar w:fldCharType="begin">
                <w:ffData>
                  <w:name w:val="streetstay"/>
                  <w:enabled/>
                  <w:calcOnExit w:val="0"/>
                  <w:textInput/>
                </w:ffData>
              </w:fldChar>
            </w:r>
            <w:bookmarkStart w:id="105" w:name="streetstay"/>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105"/>
          </w:p>
        </w:tc>
      </w:tr>
      <w:tr w:rsidR="00C02C31" w:rsidRPr="00AE4BC1" w14:paraId="3C2A55F8" w14:textId="77777777" w:rsidTr="00AD1375">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FC13EA1"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Дом</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38C65CF" w14:textId="617AE083" w:rsidR="00C02C31" w:rsidRPr="00AE4BC1" w:rsidRDefault="00D84CA4" w:rsidP="00C02C31">
            <w:pPr>
              <w:suppressAutoHyphens/>
              <w:spacing w:before="0" w:after="160"/>
              <w:jc w:val="center"/>
              <w:rPr>
                <w:rFonts w:eastAsia="Calibri" w:cs="Times New Roman"/>
                <w:color w:val="000000"/>
                <w:sz w:val="20"/>
                <w:szCs w:val="20"/>
                <w:lang w:val="ru-RU"/>
              </w:rPr>
            </w:pPr>
            <w:r>
              <w:rPr>
                <w:rFonts w:eastAsia="Calibri" w:cs="Times New Roman"/>
                <w:color w:val="000000"/>
                <w:sz w:val="20"/>
                <w:szCs w:val="20"/>
                <w:lang w:val="ru-RU"/>
              </w:rPr>
              <w:fldChar w:fldCharType="begin">
                <w:ffData>
                  <w:name w:val="housestay"/>
                  <w:enabled/>
                  <w:calcOnExit w:val="0"/>
                  <w:textInput/>
                </w:ffData>
              </w:fldChar>
            </w:r>
            <w:bookmarkStart w:id="106" w:name="housestay"/>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106"/>
          </w:p>
        </w:tc>
      </w:tr>
      <w:tr w:rsidR="00C02C31" w:rsidRPr="00AE4BC1" w14:paraId="77C10EA6" w14:textId="77777777" w:rsidTr="00AD1375">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F30E588"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Корпус</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1E27576" w14:textId="00FB494F" w:rsidR="00C02C31" w:rsidRPr="00AE4BC1" w:rsidRDefault="00D84CA4" w:rsidP="00C02C31">
            <w:pPr>
              <w:suppressAutoHyphens/>
              <w:spacing w:before="0" w:after="160"/>
              <w:jc w:val="center"/>
              <w:rPr>
                <w:rFonts w:eastAsia="Calibri" w:cs="Times New Roman"/>
                <w:color w:val="000000"/>
                <w:sz w:val="20"/>
                <w:szCs w:val="20"/>
                <w:lang w:val="ru-RU"/>
              </w:rPr>
            </w:pPr>
            <w:r>
              <w:rPr>
                <w:rFonts w:eastAsia="Calibri" w:cs="Times New Roman"/>
                <w:color w:val="000000"/>
                <w:sz w:val="20"/>
                <w:szCs w:val="20"/>
                <w:lang w:val="ru-RU"/>
              </w:rPr>
              <w:fldChar w:fldCharType="begin">
                <w:ffData>
                  <w:name w:val="housingstay"/>
                  <w:enabled/>
                  <w:calcOnExit w:val="0"/>
                  <w:textInput/>
                </w:ffData>
              </w:fldChar>
            </w:r>
            <w:bookmarkStart w:id="107" w:name="housingstay"/>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107"/>
          </w:p>
        </w:tc>
      </w:tr>
      <w:tr w:rsidR="00C02C31" w:rsidRPr="00AE4BC1" w14:paraId="52638184" w14:textId="77777777" w:rsidTr="00AD1375">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45BEDE4" w14:textId="77777777" w:rsidR="00C02C31" w:rsidRPr="00AE4BC1" w:rsidRDefault="00C02C31" w:rsidP="00C02C31">
            <w:pPr>
              <w:suppressAutoHyphens/>
              <w:spacing w:before="0" w:after="160"/>
              <w:jc w:val="center"/>
              <w:rPr>
                <w:rFonts w:eastAsia="Calibri" w:cs="Times New Roman"/>
                <w:color w:val="000000"/>
                <w:sz w:val="20"/>
                <w:szCs w:val="20"/>
                <w:lang w:val="ru-RU"/>
              </w:rPr>
            </w:pPr>
            <w:r w:rsidRPr="00AE4BC1">
              <w:rPr>
                <w:rFonts w:eastAsia="Calibri" w:cs="Times New Roman"/>
                <w:color w:val="000000"/>
                <w:sz w:val="20"/>
                <w:szCs w:val="20"/>
                <w:lang w:val="ru-RU"/>
              </w:rPr>
              <w:t>Офис</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5C219C6" w14:textId="20ADF64B" w:rsidR="00C02C31" w:rsidRPr="00AE4BC1" w:rsidRDefault="00D84CA4" w:rsidP="00C02C31">
            <w:pPr>
              <w:suppressAutoHyphens/>
              <w:spacing w:before="0" w:after="160"/>
              <w:jc w:val="center"/>
              <w:rPr>
                <w:rFonts w:eastAsia="Calibri" w:cs="Times New Roman"/>
                <w:color w:val="000000"/>
                <w:sz w:val="20"/>
                <w:szCs w:val="20"/>
                <w:lang w:val="ru-RU"/>
              </w:rPr>
            </w:pPr>
            <w:r>
              <w:rPr>
                <w:rFonts w:eastAsia="Calibri" w:cs="Times New Roman"/>
                <w:color w:val="000000"/>
                <w:sz w:val="20"/>
                <w:szCs w:val="20"/>
                <w:lang w:val="ru-RU"/>
              </w:rPr>
              <w:fldChar w:fldCharType="begin">
                <w:ffData>
                  <w:name w:val="flatstay"/>
                  <w:enabled/>
                  <w:calcOnExit w:val="0"/>
                  <w:textInput/>
                </w:ffData>
              </w:fldChar>
            </w:r>
            <w:bookmarkStart w:id="108" w:name="flatstay"/>
            <w:r>
              <w:rPr>
                <w:rFonts w:eastAsia="Calibri" w:cs="Times New Roman"/>
                <w:color w:val="000000"/>
                <w:sz w:val="20"/>
                <w:szCs w:val="20"/>
                <w:lang w:val="ru-RU"/>
              </w:rPr>
              <w:instrText xml:space="preserve"> FORMTEXT </w:instrText>
            </w:r>
            <w:r>
              <w:rPr>
                <w:rFonts w:eastAsia="Calibri" w:cs="Times New Roman"/>
                <w:color w:val="000000"/>
                <w:sz w:val="20"/>
                <w:szCs w:val="20"/>
                <w:lang w:val="ru-RU"/>
              </w:rPr>
            </w:r>
            <w:r>
              <w:rPr>
                <w:rFonts w:eastAsia="Calibri" w:cs="Times New Roman"/>
                <w:color w:val="000000"/>
                <w:sz w:val="20"/>
                <w:szCs w:val="20"/>
                <w:lang w:val="ru-RU"/>
              </w:rPr>
              <w:fldChar w:fldCharType="separate"/>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noProof/>
                <w:color w:val="000000"/>
                <w:sz w:val="20"/>
                <w:szCs w:val="20"/>
                <w:lang w:val="ru-RU"/>
              </w:rPr>
              <w:t> </w:t>
            </w:r>
            <w:r>
              <w:rPr>
                <w:rFonts w:eastAsia="Calibri" w:cs="Times New Roman"/>
                <w:color w:val="000000"/>
                <w:sz w:val="20"/>
                <w:szCs w:val="20"/>
                <w:lang w:val="ru-RU"/>
              </w:rPr>
              <w:fldChar w:fldCharType="end"/>
            </w:r>
            <w:bookmarkEnd w:id="108"/>
          </w:p>
        </w:tc>
      </w:tr>
      <w:bookmarkEnd w:id="0"/>
      <w:bookmarkEnd w:id="40"/>
      <w:bookmarkEnd w:id="100"/>
    </w:tbl>
    <w:p w14:paraId="06AF3685" w14:textId="6BDBED5D" w:rsidR="00DA5947" w:rsidRPr="00B07B6E" w:rsidRDefault="00DA5947" w:rsidP="00C26C1C">
      <w:pPr>
        <w:rPr>
          <w:rFonts w:cs="Times New Roman"/>
          <w:lang w:val="ru-RU"/>
        </w:rPr>
      </w:pPr>
    </w:p>
    <w:sectPr w:rsidR="00DA5947" w:rsidRPr="00B07B6E" w:rsidSect="00922CC4">
      <w:headerReference w:type="even" r:id="rId10"/>
      <w:headerReference w:type="default" r:id="rId11"/>
      <w:footerReference w:type="even" r:id="rId12"/>
      <w:footerReference w:type="default" r:id="rId13"/>
      <w:headerReference w:type="first" r:id="rId14"/>
      <w:footerReference w:type="first" r:id="rId15"/>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90A31" w14:textId="77777777" w:rsidR="00821131" w:rsidRDefault="00821131" w:rsidP="00B55E5A">
      <w:pPr>
        <w:spacing w:before="0" w:after="0"/>
      </w:pPr>
      <w:r>
        <w:separator/>
      </w:r>
    </w:p>
  </w:endnote>
  <w:endnote w:type="continuationSeparator" w:id="0">
    <w:p w14:paraId="16E7CDF3" w14:textId="77777777" w:rsidR="00821131" w:rsidRDefault="00821131" w:rsidP="00B55E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Consultant">
    <w:altName w:val="Courier New"/>
    <w:charset w:val="00"/>
    <w:family w:val="modern"/>
    <w:pitch w:val="fixed"/>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CD0F0" w14:textId="77777777" w:rsidR="009C3D61" w:rsidRDefault="009C3D6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6C8" w14:textId="77777777" w:rsidR="009C3D61" w:rsidRDefault="009C3D6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E37B3" w14:textId="77777777" w:rsidR="009C3D61" w:rsidRDefault="009C3D6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0A7BD" w14:textId="77777777" w:rsidR="00821131" w:rsidRDefault="00821131" w:rsidP="00B55E5A">
      <w:pPr>
        <w:spacing w:before="0" w:after="0"/>
      </w:pPr>
      <w:r>
        <w:separator/>
      </w:r>
    </w:p>
  </w:footnote>
  <w:footnote w:type="continuationSeparator" w:id="0">
    <w:p w14:paraId="224649CA" w14:textId="77777777" w:rsidR="00821131" w:rsidRDefault="00821131" w:rsidP="00B55E5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AF392" w14:textId="77777777" w:rsidR="009C3D61" w:rsidRDefault="009C3D6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E11F" w14:textId="77777777" w:rsidR="009C3D61" w:rsidRDefault="009C3D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318C6" w14:textId="77777777" w:rsidR="009C3D61" w:rsidRDefault="009C3D6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DEED5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8E62C84C"/>
    <w:lvl w:ilvl="0">
      <w:start w:val="1"/>
      <w:numFmt w:val="decimal"/>
      <w:pStyle w:val="3"/>
      <w:lvlText w:val="%1."/>
      <w:lvlJc w:val="left"/>
      <w:pPr>
        <w:tabs>
          <w:tab w:val="num" w:pos="926"/>
        </w:tabs>
        <w:ind w:left="926" w:hanging="360"/>
      </w:pPr>
    </w:lvl>
  </w:abstractNum>
  <w:abstractNum w:abstractNumId="2" w15:restartNumberingAfterBreak="0">
    <w:nsid w:val="FFFFFF88"/>
    <w:multiLevelType w:val="singleLevel"/>
    <w:tmpl w:val="A4A86458"/>
    <w:lvl w:ilvl="0">
      <w:start w:val="1"/>
      <w:numFmt w:val="decimal"/>
      <w:pStyle w:val="a"/>
      <w:lvlText w:val="%1."/>
      <w:lvlJc w:val="left"/>
      <w:pPr>
        <w:tabs>
          <w:tab w:val="num" w:pos="360"/>
        </w:tabs>
        <w:ind w:left="360" w:hanging="360"/>
      </w:pPr>
    </w:lvl>
  </w:abstractNum>
  <w:abstractNum w:abstractNumId="3" w15:restartNumberingAfterBreak="0">
    <w:nsid w:val="0E1148C6"/>
    <w:multiLevelType w:val="hybridMultilevel"/>
    <w:tmpl w:val="10943A30"/>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03">
      <w:start w:val="1"/>
      <w:numFmt w:val="bullet"/>
      <w:lvlText w:val="o"/>
      <w:lvlJc w:val="left"/>
      <w:pPr>
        <w:ind w:left="2160" w:hanging="180"/>
      </w:pPr>
      <w:rPr>
        <w:rFonts w:ascii="Courier New" w:hAnsi="Courier New" w:cs="Courier New"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42897"/>
    <w:multiLevelType w:val="multilevel"/>
    <w:tmpl w:val="FB78F788"/>
    <w:lvl w:ilvl="0">
      <w:start w:val="1"/>
      <w:numFmt w:val="decimal"/>
      <w:pStyle w:val="VIMH1"/>
      <w:lvlText w:val="%1."/>
      <w:lvlJc w:val="left"/>
      <w:pPr>
        <w:ind w:left="0" w:firstLine="0"/>
      </w:pPr>
      <w:rPr>
        <w:rFonts w:ascii="Times New Roman" w:hAnsi="Times New Roman" w:hint="default"/>
        <w:b/>
        <w:i w:val="0"/>
        <w:sz w:val="22"/>
      </w:rPr>
    </w:lvl>
    <w:lvl w:ilvl="1">
      <w:start w:val="1"/>
      <w:numFmt w:val="decimal"/>
      <w:pStyle w:val="VIMH2"/>
      <w:lvlText w:val="%1.%2."/>
      <w:lvlJc w:val="left"/>
      <w:pPr>
        <w:ind w:left="0" w:firstLine="0"/>
      </w:pPr>
      <w:rPr>
        <w:rFonts w:hint="default"/>
      </w:rPr>
    </w:lvl>
    <w:lvl w:ilvl="2">
      <w:start w:val="1"/>
      <w:numFmt w:val="decimal"/>
      <w:pStyle w:val="VIMH3"/>
      <w:lvlText w:val="%1.%2.%3."/>
      <w:lvlJc w:val="left"/>
      <w:pPr>
        <w:ind w:left="0" w:firstLine="0"/>
      </w:pPr>
      <w:rPr>
        <w:rFonts w:hint="default"/>
      </w:rPr>
    </w:lvl>
    <w:lvl w:ilvl="3">
      <w:start w:val="1"/>
      <w:numFmt w:val="decimal"/>
      <w:pStyle w:val="VIMH4"/>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7BF1111"/>
    <w:multiLevelType w:val="multilevel"/>
    <w:tmpl w:val="97AC426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C74392"/>
    <w:multiLevelType w:val="hybridMultilevel"/>
    <w:tmpl w:val="8CA2CDF6"/>
    <w:lvl w:ilvl="0" w:tplc="D22434F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230731"/>
    <w:multiLevelType w:val="multilevel"/>
    <w:tmpl w:val="F8E2B964"/>
    <w:lvl w:ilvl="0">
      <w:start w:val="1"/>
      <w:numFmt w:val="decimal"/>
      <w:lvlText w:val="%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2A05877"/>
    <w:multiLevelType w:val="hybridMultilevel"/>
    <w:tmpl w:val="292027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264013"/>
    <w:multiLevelType w:val="multilevel"/>
    <w:tmpl w:val="97AC426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DC1990"/>
    <w:multiLevelType w:val="hybridMultilevel"/>
    <w:tmpl w:val="887EB0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436D67EA"/>
    <w:multiLevelType w:val="multilevel"/>
    <w:tmpl w:val="97AC426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465CDE"/>
    <w:multiLevelType w:val="hybridMultilevel"/>
    <w:tmpl w:val="0F5CB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79672C"/>
    <w:multiLevelType w:val="hybridMultilevel"/>
    <w:tmpl w:val="A12EE18C"/>
    <w:lvl w:ilvl="0" w:tplc="D22434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CF30E2"/>
    <w:multiLevelType w:val="hybridMultilevel"/>
    <w:tmpl w:val="0C72E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1D0F37"/>
    <w:multiLevelType w:val="multilevel"/>
    <w:tmpl w:val="5DA633F6"/>
    <w:styleLink w:val="Style1"/>
    <w:lvl w:ilvl="0">
      <w:start w:val="1"/>
      <w:numFmt w:val="decimal"/>
      <w:lvlText w:val="%1."/>
      <w:lvlJc w:val="left"/>
      <w:pPr>
        <w:ind w:left="0" w:firstLine="0"/>
      </w:pPr>
      <w:rPr>
        <w:rFonts w:ascii="Times New Roman" w:hAnsi="Times New Roman" w:hint="default"/>
        <w:b/>
        <w:i w:val="0"/>
        <w:sz w:val="22"/>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5A88568B"/>
    <w:multiLevelType w:val="multilevel"/>
    <w:tmpl w:val="0409001F"/>
    <w:numStyleLink w:val="111111"/>
  </w:abstractNum>
  <w:abstractNum w:abstractNumId="17" w15:restartNumberingAfterBreak="0">
    <w:nsid w:val="61BC2205"/>
    <w:multiLevelType w:val="hybridMultilevel"/>
    <w:tmpl w:val="82E8A8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3E4725"/>
    <w:multiLevelType w:val="hybridMultilevel"/>
    <w:tmpl w:val="2190E776"/>
    <w:lvl w:ilvl="0" w:tplc="D22434F2">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67973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F6242EC"/>
    <w:multiLevelType w:val="hybridMultilevel"/>
    <w:tmpl w:val="40C89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BE0CBF"/>
    <w:multiLevelType w:val="multilevel"/>
    <w:tmpl w:val="95F6AC38"/>
    <w:lvl w:ilvl="0">
      <w:start w:val="1"/>
      <w:numFmt w:val="decimal"/>
      <w:pStyle w:val="VIMP"/>
      <w:lvlText w:val="%1."/>
      <w:lvlJc w:val="left"/>
      <w:pPr>
        <w:ind w:left="0" w:firstLine="0"/>
      </w:pPr>
      <w:rPr>
        <w:rFonts w:ascii="Times New Roman" w:hAnsi="Times New Roman" w:hint="default"/>
        <w:b/>
        <w:i w:val="0"/>
        <w:sz w:val="22"/>
      </w:rPr>
    </w:lvl>
    <w:lvl w:ilvl="1">
      <w:start w:val="1"/>
      <w:numFmt w:val="decimal"/>
      <w:pStyle w:val="VIMP2"/>
      <w:lvlText w:val="%1.%2."/>
      <w:lvlJc w:val="left"/>
      <w:pPr>
        <w:ind w:left="720" w:hanging="720"/>
      </w:pPr>
      <w:rPr>
        <w:rFonts w:hint="default"/>
        <w:b w:val="0"/>
      </w:rPr>
    </w:lvl>
    <w:lvl w:ilvl="2">
      <w:start w:val="1"/>
      <w:numFmt w:val="decimal"/>
      <w:pStyle w:val="VIMP3"/>
      <w:lvlText w:val="%1.%2.%3."/>
      <w:lvlJc w:val="left"/>
      <w:pPr>
        <w:ind w:left="1440" w:hanging="720"/>
      </w:pPr>
      <w:rPr>
        <w:rFonts w:hint="default"/>
      </w:rPr>
    </w:lvl>
    <w:lvl w:ilvl="3">
      <w:start w:val="1"/>
      <w:numFmt w:val="decimal"/>
      <w:pStyle w:val="VIMP4"/>
      <w:lvlText w:val="%1.%2.%3.%4"/>
      <w:lvlJc w:val="left"/>
      <w:pPr>
        <w:ind w:left="1440" w:firstLine="0"/>
      </w:pPr>
      <w:rPr>
        <w:rFonts w:hint="default"/>
      </w:rPr>
    </w:lvl>
    <w:lvl w:ilvl="4">
      <w:start w:val="1"/>
      <w:numFmt w:val="decimal"/>
      <w:pStyle w:val="VIMNUMLIST"/>
      <w:lvlText w:val="%5)"/>
      <w:lvlJc w:val="left"/>
      <w:pPr>
        <w:ind w:left="1440" w:firstLine="0"/>
      </w:pPr>
      <w:rPr>
        <w:rFonts w:hint="default"/>
      </w:rPr>
    </w:lvl>
    <w:lvl w:ilvl="5">
      <w:start w:val="1"/>
      <w:numFmt w:val="lowerLetter"/>
      <w:pStyle w:val="VIMABCList"/>
      <w:lvlText w:val="%6)"/>
      <w:lvlJc w:val="left"/>
      <w:pPr>
        <w:ind w:left="2160" w:hanging="720"/>
      </w:pPr>
      <w:rPr>
        <w:rFonts w:hint="default"/>
      </w:rPr>
    </w:lvl>
    <w:lvl w:ilvl="6">
      <w:start w:val="1"/>
      <w:numFmt w:val="none"/>
      <w:lvlText w:val=""/>
      <w:lvlJc w:val="left"/>
      <w:pPr>
        <w:ind w:left="2517" w:hanging="357"/>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742F0F7D"/>
    <w:multiLevelType w:val="multilevel"/>
    <w:tmpl w:val="0ADE4444"/>
    <w:lvl w:ilvl="0">
      <w:start w:val="1"/>
      <w:numFmt w:val="decimal"/>
      <w:pStyle w:val="RixL1"/>
      <w:lvlText w:val="%1."/>
      <w:lvlJc w:val="left"/>
      <w:pPr>
        <w:ind w:left="720" w:hanging="360"/>
      </w:pPr>
    </w:lvl>
    <w:lvl w:ilvl="1">
      <w:start w:val="1"/>
      <w:numFmt w:val="decimal"/>
      <w:pStyle w:val="RixNum1"/>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 w:numId="4">
    <w:abstractNumId w:val="21"/>
  </w:num>
  <w:num w:numId="5">
    <w:abstractNumId w:val="15"/>
  </w:num>
  <w:num w:numId="6">
    <w:abstractNumId w:val="4"/>
  </w:num>
  <w:num w:numId="7">
    <w:abstractNumId w:val="22"/>
  </w:num>
  <w:num w:numId="8">
    <w:abstractNumId w:val="11"/>
  </w:num>
  <w:num w:numId="9">
    <w:abstractNumId w:val="20"/>
  </w:num>
  <w:num w:numId="10">
    <w:abstractNumId w:val="6"/>
  </w:num>
  <w:num w:numId="11">
    <w:abstractNumId w:val="17"/>
  </w:num>
  <w:num w:numId="12">
    <w:abstractNumId w:val="12"/>
  </w:num>
  <w:num w:numId="13">
    <w:abstractNumId w:val="18"/>
  </w:num>
  <w:num w:numId="14">
    <w:abstractNumId w:val="3"/>
  </w:num>
  <w:num w:numId="15">
    <w:abstractNumId w:val="9"/>
  </w:num>
  <w:num w:numId="16">
    <w:abstractNumId w:val="5"/>
  </w:num>
  <w:num w:numId="17">
    <w:abstractNumId w:val="10"/>
  </w:num>
  <w:num w:numId="18">
    <w:abstractNumId w:val="14"/>
  </w:num>
  <w:num w:numId="19">
    <w:abstractNumId w:val="19"/>
  </w:num>
  <w:num w:numId="20">
    <w:abstractNumId w:val="1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7"/>
    <w:lvlOverride w:ilvl="0">
      <w:lvl w:ilvl="0">
        <w:start w:val="1"/>
        <w:numFmt w:val="decimal"/>
        <w:lvlText w:val="%1."/>
        <w:lvlJc w:val="left"/>
        <w:pPr>
          <w:ind w:left="360" w:hanging="360"/>
        </w:pPr>
        <w:rPr>
          <w:rFonts w:ascii="Times New Roman" w:hAnsi="Times New Roman" w:hint="default"/>
          <w:b/>
          <w:i w:val="0"/>
          <w:sz w:val="22"/>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947"/>
    <w:rsid w:val="00000442"/>
    <w:rsid w:val="00004C82"/>
    <w:rsid w:val="00005CF9"/>
    <w:rsid w:val="00012F21"/>
    <w:rsid w:val="000142B2"/>
    <w:rsid w:val="000145FD"/>
    <w:rsid w:val="00016F1B"/>
    <w:rsid w:val="000206A9"/>
    <w:rsid w:val="000210F9"/>
    <w:rsid w:val="000237EB"/>
    <w:rsid w:val="0002384D"/>
    <w:rsid w:val="00024F48"/>
    <w:rsid w:val="00025F40"/>
    <w:rsid w:val="00026895"/>
    <w:rsid w:val="00032B6E"/>
    <w:rsid w:val="00037568"/>
    <w:rsid w:val="00041740"/>
    <w:rsid w:val="00043B3E"/>
    <w:rsid w:val="00045403"/>
    <w:rsid w:val="000460F7"/>
    <w:rsid w:val="00046A4C"/>
    <w:rsid w:val="00050236"/>
    <w:rsid w:val="00051C99"/>
    <w:rsid w:val="00056152"/>
    <w:rsid w:val="00057D03"/>
    <w:rsid w:val="000602EF"/>
    <w:rsid w:val="000605A7"/>
    <w:rsid w:val="0006320A"/>
    <w:rsid w:val="000666FD"/>
    <w:rsid w:val="000732B6"/>
    <w:rsid w:val="00074342"/>
    <w:rsid w:val="00075FE5"/>
    <w:rsid w:val="00077520"/>
    <w:rsid w:val="00082BFF"/>
    <w:rsid w:val="00083E19"/>
    <w:rsid w:val="00085E12"/>
    <w:rsid w:val="00090306"/>
    <w:rsid w:val="000942F7"/>
    <w:rsid w:val="000A19A5"/>
    <w:rsid w:val="000A2F8A"/>
    <w:rsid w:val="000A5DF2"/>
    <w:rsid w:val="000A785F"/>
    <w:rsid w:val="000A7CDC"/>
    <w:rsid w:val="000B0280"/>
    <w:rsid w:val="000B072B"/>
    <w:rsid w:val="000B1855"/>
    <w:rsid w:val="000B2B04"/>
    <w:rsid w:val="000B2BF3"/>
    <w:rsid w:val="000B35EE"/>
    <w:rsid w:val="000B3FF9"/>
    <w:rsid w:val="000B4388"/>
    <w:rsid w:val="000B7798"/>
    <w:rsid w:val="000B7AB1"/>
    <w:rsid w:val="000C0F8C"/>
    <w:rsid w:val="000C407D"/>
    <w:rsid w:val="000C5279"/>
    <w:rsid w:val="000C6B7C"/>
    <w:rsid w:val="000C79B2"/>
    <w:rsid w:val="000D45E0"/>
    <w:rsid w:val="000D598D"/>
    <w:rsid w:val="000D6E42"/>
    <w:rsid w:val="000E02A0"/>
    <w:rsid w:val="000E07EC"/>
    <w:rsid w:val="000E0F69"/>
    <w:rsid w:val="000E18A6"/>
    <w:rsid w:val="000E20E8"/>
    <w:rsid w:val="000E26D3"/>
    <w:rsid w:val="000E3C44"/>
    <w:rsid w:val="000E5F23"/>
    <w:rsid w:val="000E73BC"/>
    <w:rsid w:val="000F278A"/>
    <w:rsid w:val="000F568B"/>
    <w:rsid w:val="000F61EE"/>
    <w:rsid w:val="000F640B"/>
    <w:rsid w:val="00101895"/>
    <w:rsid w:val="00102146"/>
    <w:rsid w:val="00104175"/>
    <w:rsid w:val="00104890"/>
    <w:rsid w:val="00111E4D"/>
    <w:rsid w:val="00112F70"/>
    <w:rsid w:val="00113EF3"/>
    <w:rsid w:val="00115C50"/>
    <w:rsid w:val="00116D74"/>
    <w:rsid w:val="00117058"/>
    <w:rsid w:val="00120A3B"/>
    <w:rsid w:val="00121A0D"/>
    <w:rsid w:val="00125FF4"/>
    <w:rsid w:val="00132157"/>
    <w:rsid w:val="00132E33"/>
    <w:rsid w:val="0013750C"/>
    <w:rsid w:val="001414AB"/>
    <w:rsid w:val="00145916"/>
    <w:rsid w:val="00151715"/>
    <w:rsid w:val="001537BE"/>
    <w:rsid w:val="001565C1"/>
    <w:rsid w:val="0016197A"/>
    <w:rsid w:val="00163DBC"/>
    <w:rsid w:val="001647C8"/>
    <w:rsid w:val="001657DC"/>
    <w:rsid w:val="00165D84"/>
    <w:rsid w:val="00170042"/>
    <w:rsid w:val="0018135A"/>
    <w:rsid w:val="00181D05"/>
    <w:rsid w:val="0018214B"/>
    <w:rsid w:val="001824DE"/>
    <w:rsid w:val="001855C2"/>
    <w:rsid w:val="00192F6D"/>
    <w:rsid w:val="00194CA2"/>
    <w:rsid w:val="00196010"/>
    <w:rsid w:val="00196617"/>
    <w:rsid w:val="0019740B"/>
    <w:rsid w:val="00197B8C"/>
    <w:rsid w:val="001A2FD3"/>
    <w:rsid w:val="001A447C"/>
    <w:rsid w:val="001A69E7"/>
    <w:rsid w:val="001A728C"/>
    <w:rsid w:val="001B1C9C"/>
    <w:rsid w:val="001B4324"/>
    <w:rsid w:val="001B450C"/>
    <w:rsid w:val="001B632E"/>
    <w:rsid w:val="001B6E59"/>
    <w:rsid w:val="001B7772"/>
    <w:rsid w:val="001C42B8"/>
    <w:rsid w:val="001C51DF"/>
    <w:rsid w:val="001C56BB"/>
    <w:rsid w:val="001D3B2E"/>
    <w:rsid w:val="001D50F2"/>
    <w:rsid w:val="001D5363"/>
    <w:rsid w:val="001D59AF"/>
    <w:rsid w:val="001D6CE5"/>
    <w:rsid w:val="001E18D9"/>
    <w:rsid w:val="001E3306"/>
    <w:rsid w:val="001E750D"/>
    <w:rsid w:val="001E78C4"/>
    <w:rsid w:val="001F0668"/>
    <w:rsid w:val="001F37E6"/>
    <w:rsid w:val="001F60D1"/>
    <w:rsid w:val="001F7AE6"/>
    <w:rsid w:val="00202622"/>
    <w:rsid w:val="0020476E"/>
    <w:rsid w:val="00204E1C"/>
    <w:rsid w:val="00204F2A"/>
    <w:rsid w:val="00206431"/>
    <w:rsid w:val="0021097C"/>
    <w:rsid w:val="002134D9"/>
    <w:rsid w:val="0021544A"/>
    <w:rsid w:val="00215F98"/>
    <w:rsid w:val="00216461"/>
    <w:rsid w:val="002169C5"/>
    <w:rsid w:val="0021770D"/>
    <w:rsid w:val="00222D32"/>
    <w:rsid w:val="00225B5E"/>
    <w:rsid w:val="002269D7"/>
    <w:rsid w:val="00227838"/>
    <w:rsid w:val="00231656"/>
    <w:rsid w:val="00231FB8"/>
    <w:rsid w:val="002344A8"/>
    <w:rsid w:val="002466AE"/>
    <w:rsid w:val="002604AA"/>
    <w:rsid w:val="00260DC5"/>
    <w:rsid w:val="002613FC"/>
    <w:rsid w:val="0026354A"/>
    <w:rsid w:val="002639F2"/>
    <w:rsid w:val="0026557D"/>
    <w:rsid w:val="0027377E"/>
    <w:rsid w:val="00274741"/>
    <w:rsid w:val="00275177"/>
    <w:rsid w:val="00280FB4"/>
    <w:rsid w:val="002815B7"/>
    <w:rsid w:val="0028240D"/>
    <w:rsid w:val="002825C8"/>
    <w:rsid w:val="00287800"/>
    <w:rsid w:val="002902EF"/>
    <w:rsid w:val="00293BB2"/>
    <w:rsid w:val="002948E0"/>
    <w:rsid w:val="002950A0"/>
    <w:rsid w:val="00297811"/>
    <w:rsid w:val="002A129C"/>
    <w:rsid w:val="002A1904"/>
    <w:rsid w:val="002A3125"/>
    <w:rsid w:val="002B71C5"/>
    <w:rsid w:val="002B7207"/>
    <w:rsid w:val="002C0059"/>
    <w:rsid w:val="002C190D"/>
    <w:rsid w:val="002C1B95"/>
    <w:rsid w:val="002C1D39"/>
    <w:rsid w:val="002C2B9C"/>
    <w:rsid w:val="002C4638"/>
    <w:rsid w:val="002C4F95"/>
    <w:rsid w:val="002C54D9"/>
    <w:rsid w:val="002C5ED5"/>
    <w:rsid w:val="002D02DA"/>
    <w:rsid w:val="002D3121"/>
    <w:rsid w:val="002D5EA0"/>
    <w:rsid w:val="002D710B"/>
    <w:rsid w:val="002E2351"/>
    <w:rsid w:val="002E28F5"/>
    <w:rsid w:val="002E32A3"/>
    <w:rsid w:val="002E4B9E"/>
    <w:rsid w:val="002F33B0"/>
    <w:rsid w:val="002F4715"/>
    <w:rsid w:val="002F5448"/>
    <w:rsid w:val="002F7715"/>
    <w:rsid w:val="003010C1"/>
    <w:rsid w:val="003012D0"/>
    <w:rsid w:val="00303F6B"/>
    <w:rsid w:val="00305A90"/>
    <w:rsid w:val="00305FD3"/>
    <w:rsid w:val="00306899"/>
    <w:rsid w:val="003068CB"/>
    <w:rsid w:val="00306DDC"/>
    <w:rsid w:val="00307618"/>
    <w:rsid w:val="00310500"/>
    <w:rsid w:val="00310FC2"/>
    <w:rsid w:val="0031104D"/>
    <w:rsid w:val="00313CE1"/>
    <w:rsid w:val="003168CB"/>
    <w:rsid w:val="00322C57"/>
    <w:rsid w:val="00322F9D"/>
    <w:rsid w:val="00323CF9"/>
    <w:rsid w:val="00324E36"/>
    <w:rsid w:val="003260CE"/>
    <w:rsid w:val="00327D70"/>
    <w:rsid w:val="00327F2E"/>
    <w:rsid w:val="0033000E"/>
    <w:rsid w:val="00331813"/>
    <w:rsid w:val="00333852"/>
    <w:rsid w:val="00334939"/>
    <w:rsid w:val="00334D93"/>
    <w:rsid w:val="00337E86"/>
    <w:rsid w:val="00340D77"/>
    <w:rsid w:val="00345FBD"/>
    <w:rsid w:val="003521DC"/>
    <w:rsid w:val="00360613"/>
    <w:rsid w:val="00366D14"/>
    <w:rsid w:val="00377C66"/>
    <w:rsid w:val="00386DF7"/>
    <w:rsid w:val="00392210"/>
    <w:rsid w:val="00392FC3"/>
    <w:rsid w:val="00395212"/>
    <w:rsid w:val="0039696B"/>
    <w:rsid w:val="003A14FA"/>
    <w:rsid w:val="003A33A9"/>
    <w:rsid w:val="003A3C84"/>
    <w:rsid w:val="003A7617"/>
    <w:rsid w:val="003B0FAB"/>
    <w:rsid w:val="003B6E7E"/>
    <w:rsid w:val="003C0962"/>
    <w:rsid w:val="003C47A4"/>
    <w:rsid w:val="003C488A"/>
    <w:rsid w:val="003C5CD6"/>
    <w:rsid w:val="003C69BB"/>
    <w:rsid w:val="003C6B75"/>
    <w:rsid w:val="003C7E85"/>
    <w:rsid w:val="003D1E29"/>
    <w:rsid w:val="003D22F0"/>
    <w:rsid w:val="003D26D8"/>
    <w:rsid w:val="003D5E0B"/>
    <w:rsid w:val="003E22CB"/>
    <w:rsid w:val="003E2BA7"/>
    <w:rsid w:val="003E2D41"/>
    <w:rsid w:val="003E2E4D"/>
    <w:rsid w:val="003E385E"/>
    <w:rsid w:val="003E65A3"/>
    <w:rsid w:val="003F1F7D"/>
    <w:rsid w:val="003F21AB"/>
    <w:rsid w:val="003F3950"/>
    <w:rsid w:val="003F7840"/>
    <w:rsid w:val="003F7A8D"/>
    <w:rsid w:val="004004E8"/>
    <w:rsid w:val="0040312A"/>
    <w:rsid w:val="00404E3C"/>
    <w:rsid w:val="00407684"/>
    <w:rsid w:val="00407E5B"/>
    <w:rsid w:val="004114DA"/>
    <w:rsid w:val="004131F7"/>
    <w:rsid w:val="004136A7"/>
    <w:rsid w:val="00413C0F"/>
    <w:rsid w:val="00413CB9"/>
    <w:rsid w:val="004146D8"/>
    <w:rsid w:val="00415944"/>
    <w:rsid w:val="004202E0"/>
    <w:rsid w:val="004213BC"/>
    <w:rsid w:val="004214B2"/>
    <w:rsid w:val="004215F4"/>
    <w:rsid w:val="004216B4"/>
    <w:rsid w:val="00421798"/>
    <w:rsid w:val="00422008"/>
    <w:rsid w:val="00425255"/>
    <w:rsid w:val="00427390"/>
    <w:rsid w:val="00431FD1"/>
    <w:rsid w:val="00432BB0"/>
    <w:rsid w:val="00433B8A"/>
    <w:rsid w:val="004347ED"/>
    <w:rsid w:val="00440C62"/>
    <w:rsid w:val="004471D6"/>
    <w:rsid w:val="004578A6"/>
    <w:rsid w:val="00460A07"/>
    <w:rsid w:val="00461677"/>
    <w:rsid w:val="0046237A"/>
    <w:rsid w:val="004671F9"/>
    <w:rsid w:val="00467664"/>
    <w:rsid w:val="00471453"/>
    <w:rsid w:val="004719F7"/>
    <w:rsid w:val="00471C02"/>
    <w:rsid w:val="00473263"/>
    <w:rsid w:val="00473FF4"/>
    <w:rsid w:val="00474427"/>
    <w:rsid w:val="00475EFB"/>
    <w:rsid w:val="00476DB2"/>
    <w:rsid w:val="00476EA5"/>
    <w:rsid w:val="00477219"/>
    <w:rsid w:val="00481834"/>
    <w:rsid w:val="00485123"/>
    <w:rsid w:val="00485CE0"/>
    <w:rsid w:val="00487DE7"/>
    <w:rsid w:val="0049039D"/>
    <w:rsid w:val="004906CF"/>
    <w:rsid w:val="00491BAA"/>
    <w:rsid w:val="00493577"/>
    <w:rsid w:val="0049412F"/>
    <w:rsid w:val="00496B86"/>
    <w:rsid w:val="00497397"/>
    <w:rsid w:val="00497983"/>
    <w:rsid w:val="004A0310"/>
    <w:rsid w:val="004A3C29"/>
    <w:rsid w:val="004A4924"/>
    <w:rsid w:val="004A74A7"/>
    <w:rsid w:val="004A7C22"/>
    <w:rsid w:val="004A7EBA"/>
    <w:rsid w:val="004B319F"/>
    <w:rsid w:val="004B395E"/>
    <w:rsid w:val="004B3B80"/>
    <w:rsid w:val="004C048C"/>
    <w:rsid w:val="004C5BBE"/>
    <w:rsid w:val="004D2B5E"/>
    <w:rsid w:val="004D435A"/>
    <w:rsid w:val="004D5BA5"/>
    <w:rsid w:val="004D670A"/>
    <w:rsid w:val="004D6850"/>
    <w:rsid w:val="004D7168"/>
    <w:rsid w:val="004D7218"/>
    <w:rsid w:val="004D7D88"/>
    <w:rsid w:val="004E0E65"/>
    <w:rsid w:val="004E20E8"/>
    <w:rsid w:val="004E22D4"/>
    <w:rsid w:val="004E2CD1"/>
    <w:rsid w:val="004E45C6"/>
    <w:rsid w:val="004F2BE4"/>
    <w:rsid w:val="00500095"/>
    <w:rsid w:val="00502E1F"/>
    <w:rsid w:val="00503080"/>
    <w:rsid w:val="00503880"/>
    <w:rsid w:val="00505976"/>
    <w:rsid w:val="005068B8"/>
    <w:rsid w:val="00506C1D"/>
    <w:rsid w:val="00507B54"/>
    <w:rsid w:val="0051094D"/>
    <w:rsid w:val="005218A1"/>
    <w:rsid w:val="00522853"/>
    <w:rsid w:val="00523AE4"/>
    <w:rsid w:val="0052461E"/>
    <w:rsid w:val="005266B6"/>
    <w:rsid w:val="00531959"/>
    <w:rsid w:val="00531CCF"/>
    <w:rsid w:val="00532F11"/>
    <w:rsid w:val="005362FD"/>
    <w:rsid w:val="00536466"/>
    <w:rsid w:val="00540684"/>
    <w:rsid w:val="00544718"/>
    <w:rsid w:val="00545D94"/>
    <w:rsid w:val="0055077E"/>
    <w:rsid w:val="0055217E"/>
    <w:rsid w:val="005528E1"/>
    <w:rsid w:val="00553D63"/>
    <w:rsid w:val="00557200"/>
    <w:rsid w:val="00562E1C"/>
    <w:rsid w:val="005657E6"/>
    <w:rsid w:val="00565897"/>
    <w:rsid w:val="005658EF"/>
    <w:rsid w:val="005669AA"/>
    <w:rsid w:val="00570221"/>
    <w:rsid w:val="00575AB0"/>
    <w:rsid w:val="0057725A"/>
    <w:rsid w:val="00577B9C"/>
    <w:rsid w:val="00581F9F"/>
    <w:rsid w:val="005921D8"/>
    <w:rsid w:val="00592509"/>
    <w:rsid w:val="005B08FA"/>
    <w:rsid w:val="005B15A4"/>
    <w:rsid w:val="005C18AB"/>
    <w:rsid w:val="005C1B0F"/>
    <w:rsid w:val="005C4FC9"/>
    <w:rsid w:val="005C68ED"/>
    <w:rsid w:val="005D56D5"/>
    <w:rsid w:val="005D66F5"/>
    <w:rsid w:val="005E0737"/>
    <w:rsid w:val="005E3020"/>
    <w:rsid w:val="005E4DCD"/>
    <w:rsid w:val="005E536B"/>
    <w:rsid w:val="005E5E4A"/>
    <w:rsid w:val="005E62A8"/>
    <w:rsid w:val="005F29C5"/>
    <w:rsid w:val="005F39E1"/>
    <w:rsid w:val="005F4992"/>
    <w:rsid w:val="005F5961"/>
    <w:rsid w:val="00601DAF"/>
    <w:rsid w:val="006032C7"/>
    <w:rsid w:val="00603517"/>
    <w:rsid w:val="0060638C"/>
    <w:rsid w:val="00607D35"/>
    <w:rsid w:val="00610480"/>
    <w:rsid w:val="006134DC"/>
    <w:rsid w:val="00615B83"/>
    <w:rsid w:val="006200A7"/>
    <w:rsid w:val="00620247"/>
    <w:rsid w:val="00621298"/>
    <w:rsid w:val="00621C62"/>
    <w:rsid w:val="00622462"/>
    <w:rsid w:val="00622925"/>
    <w:rsid w:val="00623015"/>
    <w:rsid w:val="00623DAA"/>
    <w:rsid w:val="0062451C"/>
    <w:rsid w:val="00626B57"/>
    <w:rsid w:val="0063661E"/>
    <w:rsid w:val="0063745A"/>
    <w:rsid w:val="00637B63"/>
    <w:rsid w:val="00637EF4"/>
    <w:rsid w:val="00640A4A"/>
    <w:rsid w:val="00641625"/>
    <w:rsid w:val="00642010"/>
    <w:rsid w:val="00642E53"/>
    <w:rsid w:val="00645980"/>
    <w:rsid w:val="00646949"/>
    <w:rsid w:val="00646A1F"/>
    <w:rsid w:val="00647FD4"/>
    <w:rsid w:val="006500FC"/>
    <w:rsid w:val="006514B0"/>
    <w:rsid w:val="006518BE"/>
    <w:rsid w:val="006527DF"/>
    <w:rsid w:val="00657BE9"/>
    <w:rsid w:val="00661445"/>
    <w:rsid w:val="006623A2"/>
    <w:rsid w:val="006623CA"/>
    <w:rsid w:val="00664CF9"/>
    <w:rsid w:val="00666F3D"/>
    <w:rsid w:val="006709BD"/>
    <w:rsid w:val="00670BED"/>
    <w:rsid w:val="00672414"/>
    <w:rsid w:val="0067363A"/>
    <w:rsid w:val="006736B2"/>
    <w:rsid w:val="00673A29"/>
    <w:rsid w:val="00673C2A"/>
    <w:rsid w:val="00673D11"/>
    <w:rsid w:val="00676CF2"/>
    <w:rsid w:val="0067750F"/>
    <w:rsid w:val="006777F9"/>
    <w:rsid w:val="00680FB2"/>
    <w:rsid w:val="006815A0"/>
    <w:rsid w:val="00682C89"/>
    <w:rsid w:val="00683C2B"/>
    <w:rsid w:val="00684A18"/>
    <w:rsid w:val="00687D65"/>
    <w:rsid w:val="00687E1E"/>
    <w:rsid w:val="006921B4"/>
    <w:rsid w:val="00693DA0"/>
    <w:rsid w:val="00694A47"/>
    <w:rsid w:val="006966A1"/>
    <w:rsid w:val="006969BC"/>
    <w:rsid w:val="00696CFD"/>
    <w:rsid w:val="006A2D5B"/>
    <w:rsid w:val="006A307E"/>
    <w:rsid w:val="006A3EDA"/>
    <w:rsid w:val="006A62DB"/>
    <w:rsid w:val="006A6C5E"/>
    <w:rsid w:val="006A78D7"/>
    <w:rsid w:val="006B336D"/>
    <w:rsid w:val="006B3832"/>
    <w:rsid w:val="006B625E"/>
    <w:rsid w:val="006B6ED8"/>
    <w:rsid w:val="006B7F3C"/>
    <w:rsid w:val="006C2141"/>
    <w:rsid w:val="006C4110"/>
    <w:rsid w:val="006C49FD"/>
    <w:rsid w:val="006D002D"/>
    <w:rsid w:val="006D27BD"/>
    <w:rsid w:val="006D3EB9"/>
    <w:rsid w:val="006D60F4"/>
    <w:rsid w:val="006D6255"/>
    <w:rsid w:val="006D7957"/>
    <w:rsid w:val="006E0DF2"/>
    <w:rsid w:val="006E2F9D"/>
    <w:rsid w:val="006E33BF"/>
    <w:rsid w:val="006E4278"/>
    <w:rsid w:val="006E6942"/>
    <w:rsid w:val="006E7513"/>
    <w:rsid w:val="006E7B0B"/>
    <w:rsid w:val="006F06E7"/>
    <w:rsid w:val="006F1E66"/>
    <w:rsid w:val="006F318C"/>
    <w:rsid w:val="006F3741"/>
    <w:rsid w:val="006F3EA5"/>
    <w:rsid w:val="006F6BD6"/>
    <w:rsid w:val="006F7307"/>
    <w:rsid w:val="00701BC2"/>
    <w:rsid w:val="00702F2E"/>
    <w:rsid w:val="007042B1"/>
    <w:rsid w:val="0070530E"/>
    <w:rsid w:val="007068C4"/>
    <w:rsid w:val="00706E95"/>
    <w:rsid w:val="00712E6B"/>
    <w:rsid w:val="00715FB6"/>
    <w:rsid w:val="007200EC"/>
    <w:rsid w:val="00721262"/>
    <w:rsid w:val="007257D0"/>
    <w:rsid w:val="0073138D"/>
    <w:rsid w:val="007332BD"/>
    <w:rsid w:val="0073568B"/>
    <w:rsid w:val="00744476"/>
    <w:rsid w:val="00745452"/>
    <w:rsid w:val="00746523"/>
    <w:rsid w:val="007473D3"/>
    <w:rsid w:val="00750434"/>
    <w:rsid w:val="00750823"/>
    <w:rsid w:val="0075205E"/>
    <w:rsid w:val="00755874"/>
    <w:rsid w:val="0075620C"/>
    <w:rsid w:val="00760F50"/>
    <w:rsid w:val="0076234D"/>
    <w:rsid w:val="00763BCD"/>
    <w:rsid w:val="007647CA"/>
    <w:rsid w:val="007663C3"/>
    <w:rsid w:val="007666EB"/>
    <w:rsid w:val="00767D5B"/>
    <w:rsid w:val="00772073"/>
    <w:rsid w:val="00772698"/>
    <w:rsid w:val="007733DA"/>
    <w:rsid w:val="0078071A"/>
    <w:rsid w:val="00782B05"/>
    <w:rsid w:val="00782CBA"/>
    <w:rsid w:val="00782D7D"/>
    <w:rsid w:val="00782E16"/>
    <w:rsid w:val="007831DD"/>
    <w:rsid w:val="0078575D"/>
    <w:rsid w:val="0078650B"/>
    <w:rsid w:val="00786A75"/>
    <w:rsid w:val="00787FE5"/>
    <w:rsid w:val="00790249"/>
    <w:rsid w:val="007906D1"/>
    <w:rsid w:val="007919AC"/>
    <w:rsid w:val="00792A81"/>
    <w:rsid w:val="00793201"/>
    <w:rsid w:val="0079428B"/>
    <w:rsid w:val="007A064A"/>
    <w:rsid w:val="007A2496"/>
    <w:rsid w:val="007A26CD"/>
    <w:rsid w:val="007A5E03"/>
    <w:rsid w:val="007A7169"/>
    <w:rsid w:val="007A7798"/>
    <w:rsid w:val="007B1C4C"/>
    <w:rsid w:val="007B2953"/>
    <w:rsid w:val="007B316A"/>
    <w:rsid w:val="007B515D"/>
    <w:rsid w:val="007C2C4E"/>
    <w:rsid w:val="007C30E0"/>
    <w:rsid w:val="007C346D"/>
    <w:rsid w:val="007C361E"/>
    <w:rsid w:val="007D06F9"/>
    <w:rsid w:val="007D1FCA"/>
    <w:rsid w:val="007D2392"/>
    <w:rsid w:val="007D399E"/>
    <w:rsid w:val="007E298A"/>
    <w:rsid w:val="007E3160"/>
    <w:rsid w:val="007E37A0"/>
    <w:rsid w:val="007E3C15"/>
    <w:rsid w:val="007E6BC9"/>
    <w:rsid w:val="007F056A"/>
    <w:rsid w:val="007F22D0"/>
    <w:rsid w:val="007F442D"/>
    <w:rsid w:val="007F469E"/>
    <w:rsid w:val="007F574B"/>
    <w:rsid w:val="008006A8"/>
    <w:rsid w:val="0080096F"/>
    <w:rsid w:val="008023E1"/>
    <w:rsid w:val="00804BEE"/>
    <w:rsid w:val="0080571B"/>
    <w:rsid w:val="0080700C"/>
    <w:rsid w:val="008074B3"/>
    <w:rsid w:val="008132C8"/>
    <w:rsid w:val="0081378B"/>
    <w:rsid w:val="008164C3"/>
    <w:rsid w:val="00817AE2"/>
    <w:rsid w:val="008205F1"/>
    <w:rsid w:val="00821131"/>
    <w:rsid w:val="00822B4B"/>
    <w:rsid w:val="00825D42"/>
    <w:rsid w:val="008300FA"/>
    <w:rsid w:val="0083059F"/>
    <w:rsid w:val="00832629"/>
    <w:rsid w:val="008336B2"/>
    <w:rsid w:val="00833A26"/>
    <w:rsid w:val="0083545B"/>
    <w:rsid w:val="0084064F"/>
    <w:rsid w:val="008409A9"/>
    <w:rsid w:val="00841CAD"/>
    <w:rsid w:val="00844A29"/>
    <w:rsid w:val="00847D8A"/>
    <w:rsid w:val="008510B8"/>
    <w:rsid w:val="00854CAA"/>
    <w:rsid w:val="00855402"/>
    <w:rsid w:val="00860455"/>
    <w:rsid w:val="00863595"/>
    <w:rsid w:val="0086640E"/>
    <w:rsid w:val="0086679F"/>
    <w:rsid w:val="008728B4"/>
    <w:rsid w:val="00875F72"/>
    <w:rsid w:val="00876F1C"/>
    <w:rsid w:val="00882523"/>
    <w:rsid w:val="00882563"/>
    <w:rsid w:val="008828A9"/>
    <w:rsid w:val="00883441"/>
    <w:rsid w:val="0088478B"/>
    <w:rsid w:val="008876BF"/>
    <w:rsid w:val="00891F9D"/>
    <w:rsid w:val="0089397E"/>
    <w:rsid w:val="00894175"/>
    <w:rsid w:val="008942CC"/>
    <w:rsid w:val="008A060F"/>
    <w:rsid w:val="008A1372"/>
    <w:rsid w:val="008A27DE"/>
    <w:rsid w:val="008A3EF4"/>
    <w:rsid w:val="008A4996"/>
    <w:rsid w:val="008A4DDC"/>
    <w:rsid w:val="008A5B53"/>
    <w:rsid w:val="008A6DC3"/>
    <w:rsid w:val="008A78AF"/>
    <w:rsid w:val="008A79A3"/>
    <w:rsid w:val="008B0899"/>
    <w:rsid w:val="008B1E30"/>
    <w:rsid w:val="008B46F0"/>
    <w:rsid w:val="008B6423"/>
    <w:rsid w:val="008C1B6F"/>
    <w:rsid w:val="008C288D"/>
    <w:rsid w:val="008C2DBA"/>
    <w:rsid w:val="008C4D6C"/>
    <w:rsid w:val="008C692B"/>
    <w:rsid w:val="008C771D"/>
    <w:rsid w:val="008D2DE3"/>
    <w:rsid w:val="008D799C"/>
    <w:rsid w:val="008D7E63"/>
    <w:rsid w:val="008E024B"/>
    <w:rsid w:val="008E5A01"/>
    <w:rsid w:val="008E5F68"/>
    <w:rsid w:val="008E7536"/>
    <w:rsid w:val="008F0889"/>
    <w:rsid w:val="008F2148"/>
    <w:rsid w:val="008F2C20"/>
    <w:rsid w:val="008F2DBF"/>
    <w:rsid w:val="008F3CC9"/>
    <w:rsid w:val="008F6146"/>
    <w:rsid w:val="008F6560"/>
    <w:rsid w:val="008F772B"/>
    <w:rsid w:val="009011C4"/>
    <w:rsid w:val="009024F5"/>
    <w:rsid w:val="00904134"/>
    <w:rsid w:val="0090688E"/>
    <w:rsid w:val="00907117"/>
    <w:rsid w:val="00911796"/>
    <w:rsid w:val="00912E6E"/>
    <w:rsid w:val="00916880"/>
    <w:rsid w:val="0091718C"/>
    <w:rsid w:val="00917A50"/>
    <w:rsid w:val="00922200"/>
    <w:rsid w:val="00922CC4"/>
    <w:rsid w:val="009241A3"/>
    <w:rsid w:val="00926CA7"/>
    <w:rsid w:val="00927B19"/>
    <w:rsid w:val="009307A7"/>
    <w:rsid w:val="009327DE"/>
    <w:rsid w:val="00933193"/>
    <w:rsid w:val="0093529D"/>
    <w:rsid w:val="0093781A"/>
    <w:rsid w:val="00943D72"/>
    <w:rsid w:val="00945091"/>
    <w:rsid w:val="00954866"/>
    <w:rsid w:val="00957215"/>
    <w:rsid w:val="0096236F"/>
    <w:rsid w:val="009628BD"/>
    <w:rsid w:val="009639C2"/>
    <w:rsid w:val="00964828"/>
    <w:rsid w:val="00965681"/>
    <w:rsid w:val="00967B7E"/>
    <w:rsid w:val="00967D2E"/>
    <w:rsid w:val="00970B3E"/>
    <w:rsid w:val="00971501"/>
    <w:rsid w:val="00973337"/>
    <w:rsid w:val="00974BE2"/>
    <w:rsid w:val="00976776"/>
    <w:rsid w:val="009767A1"/>
    <w:rsid w:val="0098041E"/>
    <w:rsid w:val="0098288E"/>
    <w:rsid w:val="00984451"/>
    <w:rsid w:val="00985CDF"/>
    <w:rsid w:val="00985D44"/>
    <w:rsid w:val="00986E61"/>
    <w:rsid w:val="009900E3"/>
    <w:rsid w:val="00990472"/>
    <w:rsid w:val="00990622"/>
    <w:rsid w:val="00992356"/>
    <w:rsid w:val="00993508"/>
    <w:rsid w:val="00997B3B"/>
    <w:rsid w:val="009A5115"/>
    <w:rsid w:val="009A7869"/>
    <w:rsid w:val="009B2637"/>
    <w:rsid w:val="009B4D11"/>
    <w:rsid w:val="009B59C2"/>
    <w:rsid w:val="009B69E4"/>
    <w:rsid w:val="009B6B3B"/>
    <w:rsid w:val="009C019A"/>
    <w:rsid w:val="009C1530"/>
    <w:rsid w:val="009C3D61"/>
    <w:rsid w:val="009C45B2"/>
    <w:rsid w:val="009C66C4"/>
    <w:rsid w:val="009D08C4"/>
    <w:rsid w:val="009D4C7E"/>
    <w:rsid w:val="009D7264"/>
    <w:rsid w:val="009D73F7"/>
    <w:rsid w:val="009E6842"/>
    <w:rsid w:val="009E7E03"/>
    <w:rsid w:val="009F190D"/>
    <w:rsid w:val="009F1F77"/>
    <w:rsid w:val="009F2B33"/>
    <w:rsid w:val="009F356B"/>
    <w:rsid w:val="009F5021"/>
    <w:rsid w:val="00A02279"/>
    <w:rsid w:val="00A025F0"/>
    <w:rsid w:val="00A0316C"/>
    <w:rsid w:val="00A04870"/>
    <w:rsid w:val="00A06DAE"/>
    <w:rsid w:val="00A07D3D"/>
    <w:rsid w:val="00A10D31"/>
    <w:rsid w:val="00A1415D"/>
    <w:rsid w:val="00A2124B"/>
    <w:rsid w:val="00A2128E"/>
    <w:rsid w:val="00A22765"/>
    <w:rsid w:val="00A24F0F"/>
    <w:rsid w:val="00A273CF"/>
    <w:rsid w:val="00A3342D"/>
    <w:rsid w:val="00A402CA"/>
    <w:rsid w:val="00A44E6E"/>
    <w:rsid w:val="00A45252"/>
    <w:rsid w:val="00A46D49"/>
    <w:rsid w:val="00A471C1"/>
    <w:rsid w:val="00A50A23"/>
    <w:rsid w:val="00A50AB8"/>
    <w:rsid w:val="00A52A83"/>
    <w:rsid w:val="00A55DC0"/>
    <w:rsid w:val="00A5679C"/>
    <w:rsid w:val="00A62030"/>
    <w:rsid w:val="00A62F76"/>
    <w:rsid w:val="00A63E39"/>
    <w:rsid w:val="00A67BDB"/>
    <w:rsid w:val="00A67FE9"/>
    <w:rsid w:val="00A721E3"/>
    <w:rsid w:val="00A75A23"/>
    <w:rsid w:val="00A7606E"/>
    <w:rsid w:val="00A7734C"/>
    <w:rsid w:val="00A80CC7"/>
    <w:rsid w:val="00A816C0"/>
    <w:rsid w:val="00A83A02"/>
    <w:rsid w:val="00A83B15"/>
    <w:rsid w:val="00A84B98"/>
    <w:rsid w:val="00A86048"/>
    <w:rsid w:val="00A86759"/>
    <w:rsid w:val="00A916C0"/>
    <w:rsid w:val="00A922EE"/>
    <w:rsid w:val="00A965C3"/>
    <w:rsid w:val="00A97E68"/>
    <w:rsid w:val="00AA0537"/>
    <w:rsid w:val="00AA1B5A"/>
    <w:rsid w:val="00AA2ED9"/>
    <w:rsid w:val="00AA4DA9"/>
    <w:rsid w:val="00AA694E"/>
    <w:rsid w:val="00AA7FB5"/>
    <w:rsid w:val="00AB038E"/>
    <w:rsid w:val="00AB12CA"/>
    <w:rsid w:val="00AB1AE0"/>
    <w:rsid w:val="00AB4372"/>
    <w:rsid w:val="00AB4A9E"/>
    <w:rsid w:val="00AB550A"/>
    <w:rsid w:val="00AC0379"/>
    <w:rsid w:val="00AC24DF"/>
    <w:rsid w:val="00AC284E"/>
    <w:rsid w:val="00AC3926"/>
    <w:rsid w:val="00AC5EA2"/>
    <w:rsid w:val="00AC7B6C"/>
    <w:rsid w:val="00AC7F15"/>
    <w:rsid w:val="00AC7F18"/>
    <w:rsid w:val="00AD1375"/>
    <w:rsid w:val="00AD50CB"/>
    <w:rsid w:val="00AD5192"/>
    <w:rsid w:val="00AD5A10"/>
    <w:rsid w:val="00AD761D"/>
    <w:rsid w:val="00AE05C7"/>
    <w:rsid w:val="00AE08C9"/>
    <w:rsid w:val="00AE1C18"/>
    <w:rsid w:val="00AE4AA9"/>
    <w:rsid w:val="00AE4BC1"/>
    <w:rsid w:val="00AE5558"/>
    <w:rsid w:val="00AE56E1"/>
    <w:rsid w:val="00AF36F2"/>
    <w:rsid w:val="00AF55DA"/>
    <w:rsid w:val="00AF68FE"/>
    <w:rsid w:val="00AF6947"/>
    <w:rsid w:val="00AF7277"/>
    <w:rsid w:val="00B027E3"/>
    <w:rsid w:val="00B0611C"/>
    <w:rsid w:val="00B06C64"/>
    <w:rsid w:val="00B07B6E"/>
    <w:rsid w:val="00B11402"/>
    <w:rsid w:val="00B1143E"/>
    <w:rsid w:val="00B13C2B"/>
    <w:rsid w:val="00B14F67"/>
    <w:rsid w:val="00B17BFA"/>
    <w:rsid w:val="00B211C8"/>
    <w:rsid w:val="00B238A7"/>
    <w:rsid w:val="00B25072"/>
    <w:rsid w:val="00B25641"/>
    <w:rsid w:val="00B3238B"/>
    <w:rsid w:val="00B36A22"/>
    <w:rsid w:val="00B36DB8"/>
    <w:rsid w:val="00B41DEC"/>
    <w:rsid w:val="00B4296C"/>
    <w:rsid w:val="00B43F8C"/>
    <w:rsid w:val="00B44A7D"/>
    <w:rsid w:val="00B47281"/>
    <w:rsid w:val="00B5144B"/>
    <w:rsid w:val="00B51626"/>
    <w:rsid w:val="00B51BC6"/>
    <w:rsid w:val="00B55E5A"/>
    <w:rsid w:val="00B55F2A"/>
    <w:rsid w:val="00B56885"/>
    <w:rsid w:val="00B610CF"/>
    <w:rsid w:val="00B6120A"/>
    <w:rsid w:val="00B64757"/>
    <w:rsid w:val="00B65409"/>
    <w:rsid w:val="00B665AE"/>
    <w:rsid w:val="00B66AF3"/>
    <w:rsid w:val="00B7404A"/>
    <w:rsid w:val="00B76B4E"/>
    <w:rsid w:val="00B90332"/>
    <w:rsid w:val="00B909B8"/>
    <w:rsid w:val="00B91B72"/>
    <w:rsid w:val="00B94120"/>
    <w:rsid w:val="00B95AE9"/>
    <w:rsid w:val="00B95D9C"/>
    <w:rsid w:val="00BA176C"/>
    <w:rsid w:val="00BA1A70"/>
    <w:rsid w:val="00BA28EA"/>
    <w:rsid w:val="00BA327F"/>
    <w:rsid w:val="00BA3892"/>
    <w:rsid w:val="00BA5DE2"/>
    <w:rsid w:val="00BA644E"/>
    <w:rsid w:val="00BA74F5"/>
    <w:rsid w:val="00BB08C4"/>
    <w:rsid w:val="00BB0B87"/>
    <w:rsid w:val="00BB13E0"/>
    <w:rsid w:val="00BB20FB"/>
    <w:rsid w:val="00BB243F"/>
    <w:rsid w:val="00BB457C"/>
    <w:rsid w:val="00BB4932"/>
    <w:rsid w:val="00BB5F75"/>
    <w:rsid w:val="00BB7412"/>
    <w:rsid w:val="00BB7F00"/>
    <w:rsid w:val="00BC0DD4"/>
    <w:rsid w:val="00BC1ED0"/>
    <w:rsid w:val="00BC2D68"/>
    <w:rsid w:val="00BC3B47"/>
    <w:rsid w:val="00BD051A"/>
    <w:rsid w:val="00BD62E5"/>
    <w:rsid w:val="00BE2B38"/>
    <w:rsid w:val="00BE3406"/>
    <w:rsid w:val="00BE4151"/>
    <w:rsid w:val="00BE5215"/>
    <w:rsid w:val="00BE554D"/>
    <w:rsid w:val="00BE6A48"/>
    <w:rsid w:val="00BF1596"/>
    <w:rsid w:val="00BF1608"/>
    <w:rsid w:val="00BF1B83"/>
    <w:rsid w:val="00BF2EF0"/>
    <w:rsid w:val="00BF7B95"/>
    <w:rsid w:val="00C02BDF"/>
    <w:rsid w:val="00C02C31"/>
    <w:rsid w:val="00C033C4"/>
    <w:rsid w:val="00C06A1F"/>
    <w:rsid w:val="00C0724D"/>
    <w:rsid w:val="00C105C6"/>
    <w:rsid w:val="00C11412"/>
    <w:rsid w:val="00C1152E"/>
    <w:rsid w:val="00C11F23"/>
    <w:rsid w:val="00C13A33"/>
    <w:rsid w:val="00C14C62"/>
    <w:rsid w:val="00C17060"/>
    <w:rsid w:val="00C17B70"/>
    <w:rsid w:val="00C23516"/>
    <w:rsid w:val="00C24F56"/>
    <w:rsid w:val="00C26C1C"/>
    <w:rsid w:val="00C31C6D"/>
    <w:rsid w:val="00C3223F"/>
    <w:rsid w:val="00C326EE"/>
    <w:rsid w:val="00C36C88"/>
    <w:rsid w:val="00C40EDB"/>
    <w:rsid w:val="00C41BE2"/>
    <w:rsid w:val="00C43738"/>
    <w:rsid w:val="00C45969"/>
    <w:rsid w:val="00C468DF"/>
    <w:rsid w:val="00C50859"/>
    <w:rsid w:val="00C50A3F"/>
    <w:rsid w:val="00C51C78"/>
    <w:rsid w:val="00C533BC"/>
    <w:rsid w:val="00C54AF6"/>
    <w:rsid w:val="00C56100"/>
    <w:rsid w:val="00C601CE"/>
    <w:rsid w:val="00C606D9"/>
    <w:rsid w:val="00C62E6A"/>
    <w:rsid w:val="00C6441F"/>
    <w:rsid w:val="00C6499D"/>
    <w:rsid w:val="00C6653D"/>
    <w:rsid w:val="00C76479"/>
    <w:rsid w:val="00C77067"/>
    <w:rsid w:val="00C814B8"/>
    <w:rsid w:val="00C82199"/>
    <w:rsid w:val="00C834AF"/>
    <w:rsid w:val="00C83686"/>
    <w:rsid w:val="00C861A4"/>
    <w:rsid w:val="00C94F67"/>
    <w:rsid w:val="00C96E74"/>
    <w:rsid w:val="00C97C73"/>
    <w:rsid w:val="00CA0F6F"/>
    <w:rsid w:val="00CA7664"/>
    <w:rsid w:val="00CA7BFD"/>
    <w:rsid w:val="00CB224B"/>
    <w:rsid w:val="00CB6B66"/>
    <w:rsid w:val="00CB7248"/>
    <w:rsid w:val="00CC20E9"/>
    <w:rsid w:val="00CC373D"/>
    <w:rsid w:val="00CC3EFB"/>
    <w:rsid w:val="00CC3F9D"/>
    <w:rsid w:val="00CC76F1"/>
    <w:rsid w:val="00CC7A3D"/>
    <w:rsid w:val="00CD1137"/>
    <w:rsid w:val="00CD2FC7"/>
    <w:rsid w:val="00CD417B"/>
    <w:rsid w:val="00CD56E8"/>
    <w:rsid w:val="00CE05C4"/>
    <w:rsid w:val="00CE2E47"/>
    <w:rsid w:val="00CE31FF"/>
    <w:rsid w:val="00CE3CAF"/>
    <w:rsid w:val="00CE43B6"/>
    <w:rsid w:val="00CE441E"/>
    <w:rsid w:val="00CE57C5"/>
    <w:rsid w:val="00CE5DA0"/>
    <w:rsid w:val="00CE79AA"/>
    <w:rsid w:val="00CF1EA2"/>
    <w:rsid w:val="00CF3511"/>
    <w:rsid w:val="00CF3804"/>
    <w:rsid w:val="00CF3C29"/>
    <w:rsid w:val="00CF4A51"/>
    <w:rsid w:val="00D01BEF"/>
    <w:rsid w:val="00D02C37"/>
    <w:rsid w:val="00D03303"/>
    <w:rsid w:val="00D037FC"/>
    <w:rsid w:val="00D04BEA"/>
    <w:rsid w:val="00D0799F"/>
    <w:rsid w:val="00D114A4"/>
    <w:rsid w:val="00D12645"/>
    <w:rsid w:val="00D1286D"/>
    <w:rsid w:val="00D14ACF"/>
    <w:rsid w:val="00D17EDC"/>
    <w:rsid w:val="00D20685"/>
    <w:rsid w:val="00D208B2"/>
    <w:rsid w:val="00D23D63"/>
    <w:rsid w:val="00D25830"/>
    <w:rsid w:val="00D32C55"/>
    <w:rsid w:val="00D34C46"/>
    <w:rsid w:val="00D34DB3"/>
    <w:rsid w:val="00D40D59"/>
    <w:rsid w:val="00D41E46"/>
    <w:rsid w:val="00D423BD"/>
    <w:rsid w:val="00D47A2B"/>
    <w:rsid w:val="00D508F3"/>
    <w:rsid w:val="00D5442D"/>
    <w:rsid w:val="00D56CB1"/>
    <w:rsid w:val="00D57BD0"/>
    <w:rsid w:val="00D62A33"/>
    <w:rsid w:val="00D63A75"/>
    <w:rsid w:val="00D65D09"/>
    <w:rsid w:val="00D66453"/>
    <w:rsid w:val="00D66508"/>
    <w:rsid w:val="00D70C05"/>
    <w:rsid w:val="00D7168B"/>
    <w:rsid w:val="00D734F8"/>
    <w:rsid w:val="00D73DD5"/>
    <w:rsid w:val="00D760D3"/>
    <w:rsid w:val="00D76E55"/>
    <w:rsid w:val="00D814B6"/>
    <w:rsid w:val="00D8231D"/>
    <w:rsid w:val="00D830E3"/>
    <w:rsid w:val="00D83306"/>
    <w:rsid w:val="00D84CA4"/>
    <w:rsid w:val="00D90E09"/>
    <w:rsid w:val="00D93002"/>
    <w:rsid w:val="00D9415A"/>
    <w:rsid w:val="00DA258F"/>
    <w:rsid w:val="00DA2C9B"/>
    <w:rsid w:val="00DA5947"/>
    <w:rsid w:val="00DB0D4B"/>
    <w:rsid w:val="00DB13FD"/>
    <w:rsid w:val="00DB29A7"/>
    <w:rsid w:val="00DB366C"/>
    <w:rsid w:val="00DB47DE"/>
    <w:rsid w:val="00DB6D02"/>
    <w:rsid w:val="00DC583A"/>
    <w:rsid w:val="00DC5A35"/>
    <w:rsid w:val="00DC5ED2"/>
    <w:rsid w:val="00DD1FB4"/>
    <w:rsid w:val="00DD3492"/>
    <w:rsid w:val="00DD3A1C"/>
    <w:rsid w:val="00DD47B2"/>
    <w:rsid w:val="00DE3EF7"/>
    <w:rsid w:val="00DE592B"/>
    <w:rsid w:val="00DF06F7"/>
    <w:rsid w:val="00DF1EAB"/>
    <w:rsid w:val="00DF228A"/>
    <w:rsid w:val="00DF5147"/>
    <w:rsid w:val="00DF6699"/>
    <w:rsid w:val="00E04057"/>
    <w:rsid w:val="00E054EF"/>
    <w:rsid w:val="00E06BEC"/>
    <w:rsid w:val="00E07EA5"/>
    <w:rsid w:val="00E10CCA"/>
    <w:rsid w:val="00E11E4A"/>
    <w:rsid w:val="00E12342"/>
    <w:rsid w:val="00E12524"/>
    <w:rsid w:val="00E12C7C"/>
    <w:rsid w:val="00E13A0C"/>
    <w:rsid w:val="00E14D6A"/>
    <w:rsid w:val="00E16E9D"/>
    <w:rsid w:val="00E2201E"/>
    <w:rsid w:val="00E24C8B"/>
    <w:rsid w:val="00E25DA1"/>
    <w:rsid w:val="00E266B7"/>
    <w:rsid w:val="00E271B8"/>
    <w:rsid w:val="00E300F5"/>
    <w:rsid w:val="00E33814"/>
    <w:rsid w:val="00E35A2F"/>
    <w:rsid w:val="00E373A8"/>
    <w:rsid w:val="00E37749"/>
    <w:rsid w:val="00E41E53"/>
    <w:rsid w:val="00E42D58"/>
    <w:rsid w:val="00E43C65"/>
    <w:rsid w:val="00E474B2"/>
    <w:rsid w:val="00E516C9"/>
    <w:rsid w:val="00E57203"/>
    <w:rsid w:val="00E57AB8"/>
    <w:rsid w:val="00E6194D"/>
    <w:rsid w:val="00E67FF8"/>
    <w:rsid w:val="00E727EA"/>
    <w:rsid w:val="00E73D5D"/>
    <w:rsid w:val="00E75E79"/>
    <w:rsid w:val="00E7737F"/>
    <w:rsid w:val="00E84CCB"/>
    <w:rsid w:val="00E84DAE"/>
    <w:rsid w:val="00E86AEE"/>
    <w:rsid w:val="00E86C29"/>
    <w:rsid w:val="00E8741F"/>
    <w:rsid w:val="00E90E7A"/>
    <w:rsid w:val="00E95CCA"/>
    <w:rsid w:val="00EA024E"/>
    <w:rsid w:val="00EA0F3B"/>
    <w:rsid w:val="00EA38BC"/>
    <w:rsid w:val="00EA3B32"/>
    <w:rsid w:val="00EA4536"/>
    <w:rsid w:val="00EA6227"/>
    <w:rsid w:val="00EA709F"/>
    <w:rsid w:val="00EB142B"/>
    <w:rsid w:val="00EB1607"/>
    <w:rsid w:val="00EB2DBA"/>
    <w:rsid w:val="00EB313A"/>
    <w:rsid w:val="00EB3322"/>
    <w:rsid w:val="00EB4AAB"/>
    <w:rsid w:val="00EB523B"/>
    <w:rsid w:val="00EB656C"/>
    <w:rsid w:val="00EC0024"/>
    <w:rsid w:val="00EC4B99"/>
    <w:rsid w:val="00EC5940"/>
    <w:rsid w:val="00ED4155"/>
    <w:rsid w:val="00ED426A"/>
    <w:rsid w:val="00ED6185"/>
    <w:rsid w:val="00ED637F"/>
    <w:rsid w:val="00ED7973"/>
    <w:rsid w:val="00EE1512"/>
    <w:rsid w:val="00EE5AA6"/>
    <w:rsid w:val="00EE6B01"/>
    <w:rsid w:val="00EE7998"/>
    <w:rsid w:val="00EF0696"/>
    <w:rsid w:val="00EF76D5"/>
    <w:rsid w:val="00F0090A"/>
    <w:rsid w:val="00F0309B"/>
    <w:rsid w:val="00F05197"/>
    <w:rsid w:val="00F05440"/>
    <w:rsid w:val="00F072FD"/>
    <w:rsid w:val="00F11390"/>
    <w:rsid w:val="00F11C2C"/>
    <w:rsid w:val="00F13C97"/>
    <w:rsid w:val="00F157E9"/>
    <w:rsid w:val="00F213CF"/>
    <w:rsid w:val="00F21F17"/>
    <w:rsid w:val="00F310DC"/>
    <w:rsid w:val="00F33C62"/>
    <w:rsid w:val="00F356EC"/>
    <w:rsid w:val="00F376E0"/>
    <w:rsid w:val="00F4139B"/>
    <w:rsid w:val="00F43DCA"/>
    <w:rsid w:val="00F45929"/>
    <w:rsid w:val="00F515FC"/>
    <w:rsid w:val="00F51A12"/>
    <w:rsid w:val="00F55EA8"/>
    <w:rsid w:val="00F56DB0"/>
    <w:rsid w:val="00F57224"/>
    <w:rsid w:val="00F6337E"/>
    <w:rsid w:val="00F65749"/>
    <w:rsid w:val="00F6691A"/>
    <w:rsid w:val="00F66CC7"/>
    <w:rsid w:val="00F71E66"/>
    <w:rsid w:val="00F7625E"/>
    <w:rsid w:val="00F77CF9"/>
    <w:rsid w:val="00F810C8"/>
    <w:rsid w:val="00F84102"/>
    <w:rsid w:val="00F87A42"/>
    <w:rsid w:val="00F90ACB"/>
    <w:rsid w:val="00F91A16"/>
    <w:rsid w:val="00F97B7F"/>
    <w:rsid w:val="00FA0F1A"/>
    <w:rsid w:val="00FA0F4B"/>
    <w:rsid w:val="00FA0FED"/>
    <w:rsid w:val="00FA2721"/>
    <w:rsid w:val="00FA60F9"/>
    <w:rsid w:val="00FB3F87"/>
    <w:rsid w:val="00FC059C"/>
    <w:rsid w:val="00FC072B"/>
    <w:rsid w:val="00FC113F"/>
    <w:rsid w:val="00FC1680"/>
    <w:rsid w:val="00FC3913"/>
    <w:rsid w:val="00FC63B3"/>
    <w:rsid w:val="00FC7588"/>
    <w:rsid w:val="00FC79B6"/>
    <w:rsid w:val="00FD0CD5"/>
    <w:rsid w:val="00FD3EAE"/>
    <w:rsid w:val="00FD4523"/>
    <w:rsid w:val="00FD5FA4"/>
    <w:rsid w:val="00FE00A5"/>
    <w:rsid w:val="00FE15AE"/>
    <w:rsid w:val="00FE2B48"/>
    <w:rsid w:val="00FE3B4B"/>
    <w:rsid w:val="00FE7500"/>
    <w:rsid w:val="00FF08E8"/>
    <w:rsid w:val="00FF1098"/>
    <w:rsid w:val="00FF27D5"/>
    <w:rsid w:val="00FF34D8"/>
    <w:rsid w:val="00FF43AE"/>
    <w:rsid w:val="00FF4F75"/>
    <w:rsid w:val="00FF5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3D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A0F6F"/>
    <w:pPr>
      <w:spacing w:before="120" w:after="120" w:line="240" w:lineRule="auto"/>
      <w:jc w:val="both"/>
    </w:pPr>
    <w:rPr>
      <w:rFonts w:ascii="Times New Roman" w:hAnsi="Times New Roman"/>
    </w:rPr>
  </w:style>
  <w:style w:type="paragraph" w:styleId="1">
    <w:name w:val="heading 1"/>
    <w:basedOn w:val="a0"/>
    <w:next w:val="a0"/>
    <w:link w:val="10"/>
    <w:uiPriority w:val="9"/>
    <w:rsid w:val="00C26C1C"/>
    <w:pPr>
      <w:keepNext/>
      <w:keepLines/>
      <w:spacing w:before="240" w:after="0"/>
      <w:outlineLvl w:val="0"/>
    </w:pPr>
    <w:rPr>
      <w:rFonts w:ascii="Calibri Light" w:eastAsia="MS Gothic" w:hAnsi="Calibri Light" w:cs="Times New Roman"/>
      <w:color w:val="2E74B5"/>
      <w:sz w:val="32"/>
      <w:szCs w:val="32"/>
    </w:rPr>
  </w:style>
  <w:style w:type="paragraph" w:styleId="2">
    <w:name w:val="heading 2"/>
    <w:basedOn w:val="a0"/>
    <w:next w:val="a0"/>
    <w:link w:val="20"/>
    <w:uiPriority w:val="9"/>
    <w:semiHidden/>
    <w:unhideWhenUsed/>
    <w:rsid w:val="00C26C1C"/>
    <w:pPr>
      <w:keepNext/>
      <w:keepLines/>
      <w:spacing w:before="40" w:after="0"/>
      <w:outlineLvl w:val="1"/>
    </w:pPr>
    <w:rPr>
      <w:rFonts w:ascii="Calibri Light" w:eastAsia="MS Gothic" w:hAnsi="Calibri Light" w:cs="Times New Roman"/>
      <w:color w:val="2E74B5"/>
      <w:sz w:val="26"/>
      <w:szCs w:val="26"/>
    </w:rPr>
  </w:style>
  <w:style w:type="paragraph" w:styleId="30">
    <w:name w:val="heading 3"/>
    <w:basedOn w:val="a0"/>
    <w:next w:val="a0"/>
    <w:link w:val="31"/>
    <w:uiPriority w:val="9"/>
    <w:semiHidden/>
    <w:unhideWhenUsed/>
    <w:qFormat/>
    <w:rsid w:val="001A2F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VIMH1">
    <w:name w:val="VIM_H1"/>
    <w:basedOn w:val="a0"/>
    <w:next w:val="a0"/>
    <w:link w:val="VIMH1Char"/>
    <w:qFormat/>
    <w:rsid w:val="00544718"/>
    <w:pPr>
      <w:numPr>
        <w:numId w:val="6"/>
      </w:numPr>
      <w:spacing w:before="360" w:after="360"/>
    </w:pPr>
    <w:rPr>
      <w:b/>
      <w:caps/>
    </w:rPr>
  </w:style>
  <w:style w:type="paragraph" w:customStyle="1" w:styleId="VIMH2">
    <w:name w:val="VIM_H2"/>
    <w:basedOn w:val="a0"/>
    <w:next w:val="a0"/>
    <w:link w:val="VIMH2Char"/>
    <w:qFormat/>
    <w:rsid w:val="001657DC"/>
    <w:pPr>
      <w:numPr>
        <w:ilvl w:val="1"/>
        <w:numId w:val="6"/>
      </w:numPr>
    </w:pPr>
    <w:rPr>
      <w:b/>
    </w:rPr>
  </w:style>
  <w:style w:type="character" w:customStyle="1" w:styleId="VIMH1Char">
    <w:name w:val="VIM_H1 Char"/>
    <w:basedOn w:val="a1"/>
    <w:link w:val="VIMH1"/>
    <w:rsid w:val="00544718"/>
    <w:rPr>
      <w:rFonts w:ascii="Times New Roman" w:hAnsi="Times New Roman"/>
      <w:b/>
      <w:caps/>
    </w:rPr>
  </w:style>
  <w:style w:type="paragraph" w:customStyle="1" w:styleId="VIMP2">
    <w:name w:val="VIM_P2"/>
    <w:basedOn w:val="a0"/>
    <w:link w:val="VIMP2Char"/>
    <w:qFormat/>
    <w:rsid w:val="00BC2D68"/>
    <w:pPr>
      <w:numPr>
        <w:ilvl w:val="1"/>
        <w:numId w:val="4"/>
      </w:numPr>
    </w:pPr>
  </w:style>
  <w:style w:type="character" w:customStyle="1" w:styleId="VIMH2Char">
    <w:name w:val="VIM_H2 Char"/>
    <w:basedOn w:val="a1"/>
    <w:link w:val="VIMH2"/>
    <w:rsid w:val="001657DC"/>
    <w:rPr>
      <w:rFonts w:ascii="Times New Roman" w:hAnsi="Times New Roman"/>
      <w:b/>
    </w:rPr>
  </w:style>
  <w:style w:type="paragraph" w:customStyle="1" w:styleId="VIMP3">
    <w:name w:val="VIM_P3"/>
    <w:basedOn w:val="VIMP2"/>
    <w:link w:val="VIMP3Char"/>
    <w:qFormat/>
    <w:rsid w:val="00DB29A7"/>
    <w:pPr>
      <w:numPr>
        <w:ilvl w:val="2"/>
      </w:numPr>
    </w:pPr>
  </w:style>
  <w:style w:type="character" w:customStyle="1" w:styleId="VIMP2Char">
    <w:name w:val="VIM_P2 Char"/>
    <w:basedOn w:val="VIMH2Char"/>
    <w:link w:val="VIMP2"/>
    <w:rsid w:val="00BC2D68"/>
    <w:rPr>
      <w:rFonts w:ascii="Times New Roman" w:hAnsi="Times New Roman"/>
      <w:b w:val="0"/>
    </w:rPr>
  </w:style>
  <w:style w:type="paragraph" w:customStyle="1" w:styleId="VIMH3">
    <w:name w:val="VIM_H3"/>
    <w:basedOn w:val="VIMP3"/>
    <w:next w:val="a0"/>
    <w:link w:val="VIMH3Char"/>
    <w:qFormat/>
    <w:rsid w:val="001657DC"/>
    <w:pPr>
      <w:numPr>
        <w:numId w:val="6"/>
      </w:numPr>
    </w:pPr>
    <w:rPr>
      <w:b/>
    </w:rPr>
  </w:style>
  <w:style w:type="character" w:customStyle="1" w:styleId="VIMP3Char">
    <w:name w:val="VIM_P3 Char"/>
    <w:basedOn w:val="VIMP2Char"/>
    <w:link w:val="VIMP3"/>
    <w:rsid w:val="00DB29A7"/>
    <w:rPr>
      <w:rFonts w:ascii="Times New Roman" w:hAnsi="Times New Roman"/>
      <w:b w:val="0"/>
    </w:rPr>
  </w:style>
  <w:style w:type="character" w:customStyle="1" w:styleId="VIMH3Char">
    <w:name w:val="VIM_H3 Char"/>
    <w:basedOn w:val="VIMP3Char"/>
    <w:link w:val="VIMH3"/>
    <w:rsid w:val="001657DC"/>
    <w:rPr>
      <w:rFonts w:ascii="Times New Roman" w:hAnsi="Times New Roman"/>
      <w:b/>
    </w:rPr>
  </w:style>
  <w:style w:type="paragraph" w:customStyle="1" w:styleId="VIMP4">
    <w:name w:val="VIM_P4"/>
    <w:basedOn w:val="a0"/>
    <w:link w:val="VIMP4Char"/>
    <w:qFormat/>
    <w:rsid w:val="00FF27D5"/>
    <w:pPr>
      <w:numPr>
        <w:ilvl w:val="3"/>
        <w:numId w:val="4"/>
      </w:numPr>
    </w:pPr>
  </w:style>
  <w:style w:type="paragraph" w:customStyle="1" w:styleId="VIMH4">
    <w:name w:val="VIM_H4"/>
    <w:basedOn w:val="VIMH3"/>
    <w:next w:val="a0"/>
    <w:link w:val="VIMH4Char"/>
    <w:qFormat/>
    <w:rsid w:val="001657DC"/>
    <w:pPr>
      <w:numPr>
        <w:ilvl w:val="3"/>
      </w:numPr>
    </w:pPr>
  </w:style>
  <w:style w:type="character" w:customStyle="1" w:styleId="VIMP4Char">
    <w:name w:val="VIM_P4 Char"/>
    <w:basedOn w:val="a1"/>
    <w:link w:val="VIMP4"/>
    <w:rsid w:val="00FF27D5"/>
    <w:rPr>
      <w:rFonts w:ascii="Times New Roman" w:hAnsi="Times New Roman"/>
    </w:rPr>
  </w:style>
  <w:style w:type="paragraph" w:styleId="a4">
    <w:name w:val="List Paragraph"/>
    <w:basedOn w:val="a0"/>
    <w:link w:val="a5"/>
    <w:uiPriority w:val="34"/>
    <w:qFormat/>
    <w:rsid w:val="006E6942"/>
    <w:pPr>
      <w:ind w:left="720"/>
      <w:contextualSpacing/>
    </w:pPr>
  </w:style>
  <w:style w:type="character" w:customStyle="1" w:styleId="VIMH4Char">
    <w:name w:val="VIM_H4 Char"/>
    <w:basedOn w:val="VIMH3Char"/>
    <w:link w:val="VIMH4"/>
    <w:rsid w:val="001657DC"/>
    <w:rPr>
      <w:rFonts w:ascii="Times New Roman" w:hAnsi="Times New Roman"/>
      <w:b/>
    </w:rPr>
  </w:style>
  <w:style w:type="paragraph" w:customStyle="1" w:styleId="VIMTITLE">
    <w:name w:val="VIM_TITLE"/>
    <w:basedOn w:val="a0"/>
    <w:link w:val="VIMTITLEChar"/>
    <w:qFormat/>
    <w:rsid w:val="003C0962"/>
    <w:pPr>
      <w:spacing w:line="360" w:lineRule="auto"/>
      <w:jc w:val="center"/>
    </w:pPr>
    <w:rPr>
      <w:b/>
    </w:rPr>
  </w:style>
  <w:style w:type="paragraph" w:customStyle="1" w:styleId="VIMABCList">
    <w:name w:val="VIM_ABC_List"/>
    <w:basedOn w:val="a0"/>
    <w:link w:val="VIMABCListChar"/>
    <w:qFormat/>
    <w:rsid w:val="006E7513"/>
    <w:pPr>
      <w:numPr>
        <w:ilvl w:val="5"/>
        <w:numId w:val="4"/>
      </w:numPr>
    </w:pPr>
  </w:style>
  <w:style w:type="character" w:customStyle="1" w:styleId="VIMTITLEChar">
    <w:name w:val="VIM_TITLE Char"/>
    <w:basedOn w:val="a1"/>
    <w:link w:val="VIMTITLE"/>
    <w:rsid w:val="003C0962"/>
    <w:rPr>
      <w:rFonts w:ascii="Times New Roman" w:hAnsi="Times New Roman"/>
      <w:b/>
    </w:rPr>
  </w:style>
  <w:style w:type="paragraph" w:customStyle="1" w:styleId="VIMSIDEADRESS">
    <w:name w:val="VIM_SIDE_ADRESS"/>
    <w:basedOn w:val="a0"/>
    <w:link w:val="VIMSIDEADRESSChar"/>
    <w:qFormat/>
    <w:rsid w:val="008D2DE3"/>
    <w:pPr>
      <w:ind w:left="5273"/>
    </w:pPr>
  </w:style>
  <w:style w:type="character" w:customStyle="1" w:styleId="a5">
    <w:name w:val="Абзац списка Знак"/>
    <w:basedOn w:val="a1"/>
    <w:link w:val="a4"/>
    <w:uiPriority w:val="34"/>
    <w:rsid w:val="00D20685"/>
    <w:rPr>
      <w:rFonts w:ascii="Times New Roman" w:hAnsi="Times New Roman"/>
    </w:rPr>
  </w:style>
  <w:style w:type="character" w:customStyle="1" w:styleId="VIMABCListChar">
    <w:name w:val="VIM_ABC_List Char"/>
    <w:basedOn w:val="a5"/>
    <w:link w:val="VIMABCList"/>
    <w:rsid w:val="006E7513"/>
    <w:rPr>
      <w:rFonts w:ascii="Times New Roman" w:hAnsi="Times New Roman"/>
    </w:rPr>
  </w:style>
  <w:style w:type="paragraph" w:styleId="a6">
    <w:name w:val="header"/>
    <w:basedOn w:val="a0"/>
    <w:link w:val="a7"/>
    <w:uiPriority w:val="99"/>
    <w:unhideWhenUsed/>
    <w:rsid w:val="00B55E5A"/>
    <w:pPr>
      <w:tabs>
        <w:tab w:val="center" w:pos="4680"/>
        <w:tab w:val="right" w:pos="9360"/>
      </w:tabs>
      <w:spacing w:before="0" w:after="0"/>
    </w:pPr>
  </w:style>
  <w:style w:type="character" w:customStyle="1" w:styleId="VIMSIDEADRESSChar">
    <w:name w:val="VIM_SIDE_ADRESS Char"/>
    <w:basedOn w:val="a1"/>
    <w:link w:val="VIMSIDEADRESS"/>
    <w:rsid w:val="008D2DE3"/>
    <w:rPr>
      <w:rFonts w:ascii="Times New Roman" w:hAnsi="Times New Roman"/>
    </w:rPr>
  </w:style>
  <w:style w:type="character" w:customStyle="1" w:styleId="a7">
    <w:name w:val="Верхний колонтитул Знак"/>
    <w:basedOn w:val="a1"/>
    <w:link w:val="a6"/>
    <w:uiPriority w:val="99"/>
    <w:rsid w:val="00B55E5A"/>
    <w:rPr>
      <w:rFonts w:ascii="Times New Roman" w:hAnsi="Times New Roman"/>
    </w:rPr>
  </w:style>
  <w:style w:type="paragraph" w:styleId="a8">
    <w:name w:val="footer"/>
    <w:basedOn w:val="a0"/>
    <w:link w:val="a9"/>
    <w:uiPriority w:val="99"/>
    <w:unhideWhenUsed/>
    <w:rsid w:val="00B55E5A"/>
    <w:pPr>
      <w:tabs>
        <w:tab w:val="center" w:pos="4680"/>
        <w:tab w:val="right" w:pos="9360"/>
      </w:tabs>
      <w:spacing w:before="0" w:after="0"/>
    </w:pPr>
  </w:style>
  <w:style w:type="character" w:customStyle="1" w:styleId="a9">
    <w:name w:val="Нижний колонтитул Знак"/>
    <w:basedOn w:val="a1"/>
    <w:link w:val="a8"/>
    <w:uiPriority w:val="99"/>
    <w:rsid w:val="00B55E5A"/>
    <w:rPr>
      <w:rFonts w:ascii="Times New Roman" w:hAnsi="Times New Roman"/>
    </w:rPr>
  </w:style>
  <w:style w:type="paragraph" w:styleId="aa">
    <w:name w:val="footnote text"/>
    <w:aliases w:val="VIM_FOOTNOTE"/>
    <w:basedOn w:val="a0"/>
    <w:link w:val="ab"/>
    <w:uiPriority w:val="99"/>
    <w:semiHidden/>
    <w:unhideWhenUsed/>
    <w:rsid w:val="006B336D"/>
    <w:pPr>
      <w:spacing w:before="0" w:after="0"/>
    </w:pPr>
    <w:rPr>
      <w:sz w:val="18"/>
      <w:szCs w:val="20"/>
    </w:rPr>
  </w:style>
  <w:style w:type="character" w:customStyle="1" w:styleId="ab">
    <w:name w:val="Текст сноски Знак"/>
    <w:aliases w:val="VIM_FOOTNOTE Знак"/>
    <w:basedOn w:val="a1"/>
    <w:link w:val="aa"/>
    <w:uiPriority w:val="99"/>
    <w:semiHidden/>
    <w:rsid w:val="006B336D"/>
    <w:rPr>
      <w:rFonts w:ascii="Times New Roman" w:hAnsi="Times New Roman"/>
      <w:sz w:val="18"/>
      <w:szCs w:val="20"/>
    </w:rPr>
  </w:style>
  <w:style w:type="character" w:styleId="ac">
    <w:name w:val="footnote reference"/>
    <w:basedOn w:val="a1"/>
    <w:uiPriority w:val="99"/>
    <w:semiHidden/>
    <w:unhideWhenUsed/>
    <w:rsid w:val="006966A1"/>
    <w:rPr>
      <w:vertAlign w:val="superscript"/>
    </w:rPr>
  </w:style>
  <w:style w:type="character" w:styleId="ad">
    <w:name w:val="Placeholder Text"/>
    <w:basedOn w:val="a1"/>
    <w:uiPriority w:val="99"/>
    <w:semiHidden/>
    <w:rsid w:val="006966A1"/>
    <w:rPr>
      <w:color w:val="808080"/>
    </w:rPr>
  </w:style>
  <w:style w:type="paragraph" w:styleId="ae">
    <w:name w:val="toa heading"/>
    <w:basedOn w:val="a0"/>
    <w:next w:val="a0"/>
    <w:uiPriority w:val="99"/>
    <w:unhideWhenUsed/>
    <w:rsid w:val="006B336D"/>
    <w:rPr>
      <w:rFonts w:asciiTheme="majorHAnsi" w:eastAsiaTheme="majorEastAsia" w:hAnsiTheme="majorHAnsi" w:cstheme="majorBidi"/>
      <w:b/>
      <w:bCs/>
      <w:sz w:val="24"/>
      <w:szCs w:val="24"/>
    </w:rPr>
  </w:style>
  <w:style w:type="paragraph" w:styleId="af">
    <w:name w:val="table of figures"/>
    <w:basedOn w:val="a0"/>
    <w:next w:val="a0"/>
    <w:uiPriority w:val="99"/>
    <w:unhideWhenUsed/>
    <w:rsid w:val="006B336D"/>
    <w:pPr>
      <w:spacing w:after="0"/>
    </w:pPr>
  </w:style>
  <w:style w:type="paragraph" w:styleId="af0">
    <w:name w:val="table of authorities"/>
    <w:basedOn w:val="a0"/>
    <w:next w:val="a0"/>
    <w:uiPriority w:val="99"/>
    <w:unhideWhenUsed/>
    <w:rsid w:val="006B336D"/>
    <w:pPr>
      <w:spacing w:after="0"/>
      <w:ind w:left="220" w:hanging="220"/>
    </w:pPr>
  </w:style>
  <w:style w:type="paragraph" w:styleId="af1">
    <w:name w:val="Salutation"/>
    <w:basedOn w:val="a0"/>
    <w:next w:val="a0"/>
    <w:link w:val="af2"/>
    <w:uiPriority w:val="99"/>
    <w:unhideWhenUsed/>
    <w:rsid w:val="006B336D"/>
  </w:style>
  <w:style w:type="character" w:customStyle="1" w:styleId="af2">
    <w:name w:val="Приветствие Знак"/>
    <w:basedOn w:val="a1"/>
    <w:link w:val="af1"/>
    <w:uiPriority w:val="99"/>
    <w:rsid w:val="006B336D"/>
    <w:rPr>
      <w:rFonts w:ascii="Times New Roman" w:hAnsi="Times New Roman"/>
    </w:rPr>
  </w:style>
  <w:style w:type="paragraph" w:styleId="af3">
    <w:name w:val="Plain Text"/>
    <w:basedOn w:val="a0"/>
    <w:link w:val="af4"/>
    <w:uiPriority w:val="99"/>
    <w:unhideWhenUsed/>
    <w:rsid w:val="006B336D"/>
    <w:pPr>
      <w:spacing w:before="0" w:after="0"/>
    </w:pPr>
    <w:rPr>
      <w:rFonts w:ascii="Consolas" w:hAnsi="Consolas"/>
      <w:sz w:val="21"/>
      <w:szCs w:val="21"/>
    </w:rPr>
  </w:style>
  <w:style w:type="character" w:customStyle="1" w:styleId="af4">
    <w:name w:val="Текст Знак"/>
    <w:basedOn w:val="a1"/>
    <w:link w:val="af3"/>
    <w:uiPriority w:val="99"/>
    <w:rsid w:val="006B336D"/>
    <w:rPr>
      <w:rFonts w:ascii="Consolas" w:hAnsi="Consolas"/>
      <w:sz w:val="21"/>
      <w:szCs w:val="21"/>
    </w:rPr>
  </w:style>
  <w:style w:type="character" w:styleId="af5">
    <w:name w:val="page number"/>
    <w:basedOn w:val="a1"/>
    <w:uiPriority w:val="99"/>
    <w:unhideWhenUsed/>
    <w:rsid w:val="006B336D"/>
  </w:style>
  <w:style w:type="paragraph" w:styleId="af6">
    <w:name w:val="Normal Indent"/>
    <w:basedOn w:val="a0"/>
    <w:uiPriority w:val="99"/>
    <w:unhideWhenUsed/>
    <w:rsid w:val="006B336D"/>
    <w:pPr>
      <w:ind w:left="720"/>
    </w:pPr>
  </w:style>
  <w:style w:type="paragraph" w:styleId="af7">
    <w:name w:val="Message Header"/>
    <w:basedOn w:val="a0"/>
    <w:link w:val="af8"/>
    <w:uiPriority w:val="99"/>
    <w:unhideWhenUsed/>
    <w:rsid w:val="006B336D"/>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af8">
    <w:name w:val="Шапка Знак"/>
    <w:basedOn w:val="a1"/>
    <w:link w:val="af7"/>
    <w:uiPriority w:val="99"/>
    <w:rsid w:val="006B336D"/>
    <w:rPr>
      <w:rFonts w:asciiTheme="majorHAnsi" w:eastAsiaTheme="majorEastAsia" w:hAnsiTheme="majorHAnsi" w:cstheme="majorBidi"/>
      <w:sz w:val="24"/>
      <w:szCs w:val="24"/>
      <w:shd w:val="pct20" w:color="auto" w:fill="auto"/>
    </w:rPr>
  </w:style>
  <w:style w:type="paragraph" w:styleId="5">
    <w:name w:val="List Number 5"/>
    <w:basedOn w:val="a0"/>
    <w:uiPriority w:val="99"/>
    <w:unhideWhenUsed/>
    <w:rsid w:val="006B336D"/>
    <w:pPr>
      <w:numPr>
        <w:numId w:val="3"/>
      </w:numPr>
      <w:contextualSpacing/>
    </w:pPr>
  </w:style>
  <w:style w:type="paragraph" w:styleId="3">
    <w:name w:val="List Number 3"/>
    <w:basedOn w:val="a0"/>
    <w:uiPriority w:val="99"/>
    <w:unhideWhenUsed/>
    <w:rsid w:val="006B336D"/>
    <w:pPr>
      <w:numPr>
        <w:numId w:val="2"/>
      </w:numPr>
      <w:contextualSpacing/>
    </w:pPr>
  </w:style>
  <w:style w:type="paragraph" w:styleId="a">
    <w:name w:val="List Number"/>
    <w:basedOn w:val="a0"/>
    <w:uiPriority w:val="99"/>
    <w:unhideWhenUsed/>
    <w:rsid w:val="006B336D"/>
    <w:pPr>
      <w:numPr>
        <w:numId w:val="1"/>
      </w:numPr>
      <w:contextualSpacing/>
    </w:pPr>
  </w:style>
  <w:style w:type="paragraph" w:styleId="HTML">
    <w:name w:val="HTML Preformatted"/>
    <w:basedOn w:val="a0"/>
    <w:link w:val="HTML0"/>
    <w:uiPriority w:val="99"/>
    <w:unhideWhenUsed/>
    <w:rsid w:val="006B336D"/>
    <w:pPr>
      <w:spacing w:before="0" w:after="0"/>
    </w:pPr>
    <w:rPr>
      <w:rFonts w:ascii="Consolas" w:hAnsi="Consolas"/>
      <w:sz w:val="20"/>
      <w:szCs w:val="20"/>
    </w:rPr>
  </w:style>
  <w:style w:type="character" w:customStyle="1" w:styleId="HTML0">
    <w:name w:val="Стандартный HTML Знак"/>
    <w:basedOn w:val="a1"/>
    <w:link w:val="HTML"/>
    <w:uiPriority w:val="99"/>
    <w:rsid w:val="006B336D"/>
    <w:rPr>
      <w:rFonts w:ascii="Consolas" w:hAnsi="Consolas"/>
      <w:sz w:val="20"/>
      <w:szCs w:val="20"/>
    </w:rPr>
  </w:style>
  <w:style w:type="character" w:styleId="HTML1">
    <w:name w:val="HTML Keyboard"/>
    <w:basedOn w:val="a1"/>
    <w:uiPriority w:val="99"/>
    <w:unhideWhenUsed/>
    <w:rsid w:val="006B336D"/>
    <w:rPr>
      <w:rFonts w:ascii="Consolas" w:hAnsi="Consolas"/>
      <w:sz w:val="20"/>
      <w:szCs w:val="20"/>
    </w:rPr>
  </w:style>
  <w:style w:type="paragraph" w:styleId="21">
    <w:name w:val="Quote"/>
    <w:basedOn w:val="a0"/>
    <w:next w:val="a0"/>
    <w:link w:val="22"/>
    <w:uiPriority w:val="29"/>
    <w:rsid w:val="006B336D"/>
    <w:pPr>
      <w:spacing w:before="200" w:after="160"/>
      <w:ind w:left="864" w:right="864"/>
      <w:jc w:val="center"/>
    </w:pPr>
    <w:rPr>
      <w:i/>
      <w:iCs/>
      <w:color w:val="404040" w:themeColor="text1" w:themeTint="BF"/>
    </w:rPr>
  </w:style>
  <w:style w:type="character" w:customStyle="1" w:styleId="22">
    <w:name w:val="Цитата 2 Знак"/>
    <w:basedOn w:val="a1"/>
    <w:link w:val="21"/>
    <w:uiPriority w:val="29"/>
    <w:rsid w:val="006B336D"/>
    <w:rPr>
      <w:rFonts w:ascii="Times New Roman" w:hAnsi="Times New Roman"/>
      <w:i/>
      <w:iCs/>
      <w:color w:val="404040" w:themeColor="text1" w:themeTint="BF"/>
    </w:rPr>
  </w:style>
  <w:style w:type="character" w:styleId="af9">
    <w:name w:val="Intense Emphasis"/>
    <w:basedOn w:val="a1"/>
    <w:uiPriority w:val="21"/>
    <w:rsid w:val="006B336D"/>
    <w:rPr>
      <w:i/>
      <w:iCs/>
      <w:color w:val="5B9BD5" w:themeColor="accent1"/>
    </w:rPr>
  </w:style>
  <w:style w:type="table" w:styleId="afa">
    <w:name w:val="Table Grid"/>
    <w:basedOn w:val="a2"/>
    <w:uiPriority w:val="39"/>
    <w:rsid w:val="003B6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MP1">
    <w:name w:val="VIM_P1"/>
    <w:basedOn w:val="a0"/>
    <w:link w:val="VIMP1Char"/>
    <w:qFormat/>
    <w:rsid w:val="00AA2ED9"/>
  </w:style>
  <w:style w:type="paragraph" w:customStyle="1" w:styleId="VIMNUMLIST">
    <w:name w:val="VIM_NUM_LIST"/>
    <w:basedOn w:val="VIMABCList"/>
    <w:link w:val="VIMNUMLISTChar"/>
    <w:qFormat/>
    <w:rsid w:val="005068B8"/>
    <w:pPr>
      <w:numPr>
        <w:ilvl w:val="4"/>
      </w:numPr>
    </w:pPr>
  </w:style>
  <w:style w:type="character" w:customStyle="1" w:styleId="VIMP1Char">
    <w:name w:val="VIM_P1 Char"/>
    <w:basedOn w:val="a1"/>
    <w:link w:val="VIMP1"/>
    <w:rsid w:val="00AA2ED9"/>
    <w:rPr>
      <w:rFonts w:ascii="Times New Roman" w:hAnsi="Times New Roman"/>
    </w:rPr>
  </w:style>
  <w:style w:type="numbering" w:customStyle="1" w:styleId="Style1">
    <w:name w:val="Style1"/>
    <w:uiPriority w:val="99"/>
    <w:rsid w:val="001657DC"/>
    <w:pPr>
      <w:numPr>
        <w:numId w:val="5"/>
      </w:numPr>
    </w:pPr>
  </w:style>
  <w:style w:type="character" w:customStyle="1" w:styleId="VIMNUMLISTChar">
    <w:name w:val="VIM_NUM_LIST Char"/>
    <w:basedOn w:val="a1"/>
    <w:link w:val="VIMNUMLIST"/>
    <w:rsid w:val="005068B8"/>
    <w:rPr>
      <w:rFonts w:ascii="Times New Roman" w:hAnsi="Times New Roman"/>
    </w:rPr>
  </w:style>
  <w:style w:type="paragraph" w:customStyle="1" w:styleId="VIMP">
    <w:name w:val="VIM_P"/>
    <w:basedOn w:val="VIMH1"/>
    <w:next w:val="VIMP2"/>
    <w:link w:val="VIMPChar"/>
    <w:qFormat/>
    <w:rsid w:val="001657DC"/>
    <w:pPr>
      <w:numPr>
        <w:numId w:val="4"/>
      </w:numPr>
    </w:pPr>
  </w:style>
  <w:style w:type="character" w:customStyle="1" w:styleId="VIMPChar">
    <w:name w:val="VIM_P Char"/>
    <w:basedOn w:val="VIMH1Char"/>
    <w:link w:val="VIMP"/>
    <w:rsid w:val="001657DC"/>
    <w:rPr>
      <w:rFonts w:ascii="Times New Roman" w:hAnsi="Times New Roman"/>
      <w:b/>
      <w:caps/>
    </w:rPr>
  </w:style>
  <w:style w:type="paragraph" w:customStyle="1" w:styleId="VIMHIDETEXT">
    <w:name w:val="VIM_HIDE_TEXT"/>
    <w:basedOn w:val="a0"/>
    <w:link w:val="VIMHIDETEXTChar"/>
    <w:qFormat/>
    <w:rsid w:val="008F6146"/>
    <w:pPr>
      <w:jc w:val="center"/>
    </w:pPr>
    <w:rPr>
      <w:b/>
      <w:vanish/>
      <w:color w:val="F4B083" w:themeColor="accent2" w:themeTint="99"/>
    </w:rPr>
  </w:style>
  <w:style w:type="character" w:customStyle="1" w:styleId="VIMHIDETEXTChar">
    <w:name w:val="VIM_HIDE_TEXT Char"/>
    <w:basedOn w:val="a1"/>
    <w:link w:val="VIMHIDETEXT"/>
    <w:rsid w:val="008F6146"/>
    <w:rPr>
      <w:rFonts w:ascii="Times New Roman" w:hAnsi="Times New Roman"/>
      <w:b/>
      <w:vanish/>
      <w:color w:val="F4B083" w:themeColor="accent2" w:themeTint="99"/>
    </w:rPr>
  </w:style>
  <w:style w:type="paragraph" w:customStyle="1" w:styleId="RixL1">
    <w:name w:val="Rix_L1"/>
    <w:basedOn w:val="a4"/>
    <w:link w:val="RixL1Char"/>
    <w:qFormat/>
    <w:rsid w:val="00DA5947"/>
    <w:pPr>
      <w:numPr>
        <w:numId w:val="7"/>
      </w:numPr>
      <w:spacing w:before="240" w:after="160" w:line="259" w:lineRule="auto"/>
    </w:pPr>
    <w:rPr>
      <w:b/>
      <w:lang w:val="en-GB"/>
    </w:rPr>
  </w:style>
  <w:style w:type="paragraph" w:customStyle="1" w:styleId="RixNum1">
    <w:name w:val="Rix_Num_1"/>
    <w:basedOn w:val="a4"/>
    <w:link w:val="RixNum1Char"/>
    <w:rsid w:val="00DA5947"/>
    <w:pPr>
      <w:numPr>
        <w:ilvl w:val="1"/>
        <w:numId w:val="7"/>
      </w:numPr>
      <w:spacing w:before="0" w:after="160" w:line="259" w:lineRule="auto"/>
    </w:pPr>
    <w:rPr>
      <w:lang w:val="en-GB"/>
    </w:rPr>
  </w:style>
  <w:style w:type="character" w:customStyle="1" w:styleId="RixL1Char">
    <w:name w:val="Rix_L1 Char"/>
    <w:basedOn w:val="a5"/>
    <w:link w:val="RixL1"/>
    <w:rsid w:val="00DA5947"/>
    <w:rPr>
      <w:rFonts w:ascii="Times New Roman" w:hAnsi="Times New Roman"/>
      <w:b/>
      <w:lang w:val="en-GB"/>
    </w:rPr>
  </w:style>
  <w:style w:type="paragraph" w:customStyle="1" w:styleId="RixL2">
    <w:name w:val="Rix_L2"/>
    <w:basedOn w:val="RixNum1"/>
    <w:link w:val="RixL2Char"/>
    <w:autoRedefine/>
    <w:qFormat/>
    <w:rsid w:val="00DA5947"/>
    <w:pPr>
      <w:contextualSpacing w:val="0"/>
    </w:pPr>
  </w:style>
  <w:style w:type="character" w:customStyle="1" w:styleId="RixNum1Char">
    <w:name w:val="Rix_Num_1 Char"/>
    <w:basedOn w:val="a5"/>
    <w:link w:val="RixNum1"/>
    <w:rsid w:val="00DA5947"/>
    <w:rPr>
      <w:rFonts w:ascii="Times New Roman" w:hAnsi="Times New Roman"/>
      <w:lang w:val="en-GB"/>
    </w:rPr>
  </w:style>
  <w:style w:type="character" w:customStyle="1" w:styleId="RixL2Char">
    <w:name w:val="Rix_L2 Char"/>
    <w:basedOn w:val="RixNum1Char"/>
    <w:link w:val="RixL2"/>
    <w:rsid w:val="00DA5947"/>
    <w:rPr>
      <w:rFonts w:ascii="Times New Roman" w:hAnsi="Times New Roman"/>
      <w:lang w:val="en-GB"/>
    </w:rPr>
  </w:style>
  <w:style w:type="paragraph" w:customStyle="1" w:styleId="Heading11">
    <w:name w:val="Heading 11"/>
    <w:basedOn w:val="a0"/>
    <w:next w:val="a0"/>
    <w:uiPriority w:val="9"/>
    <w:qFormat/>
    <w:rsid w:val="00C26C1C"/>
    <w:pPr>
      <w:keepNext/>
      <w:keepLines/>
      <w:spacing w:before="240" w:after="0" w:line="259" w:lineRule="auto"/>
      <w:jc w:val="left"/>
      <w:outlineLvl w:val="0"/>
    </w:pPr>
    <w:rPr>
      <w:rFonts w:ascii="Calibri Light" w:eastAsia="MS Gothic" w:hAnsi="Calibri Light" w:cs="Times New Roman"/>
      <w:color w:val="2E74B5"/>
      <w:sz w:val="32"/>
      <w:szCs w:val="32"/>
      <w:lang w:val="ru-RU"/>
    </w:rPr>
  </w:style>
  <w:style w:type="paragraph" w:customStyle="1" w:styleId="Heading21">
    <w:name w:val="Heading 21"/>
    <w:basedOn w:val="a0"/>
    <w:next w:val="a0"/>
    <w:uiPriority w:val="9"/>
    <w:unhideWhenUsed/>
    <w:qFormat/>
    <w:rsid w:val="00C26C1C"/>
    <w:pPr>
      <w:keepNext/>
      <w:keepLines/>
      <w:spacing w:before="40" w:after="0" w:line="259" w:lineRule="auto"/>
      <w:jc w:val="left"/>
      <w:outlineLvl w:val="1"/>
    </w:pPr>
    <w:rPr>
      <w:rFonts w:ascii="Calibri Light" w:eastAsia="MS Gothic" w:hAnsi="Calibri Light" w:cs="Times New Roman"/>
      <w:color w:val="2E74B5"/>
      <w:sz w:val="26"/>
      <w:szCs w:val="26"/>
      <w:lang w:val="ru-RU"/>
    </w:rPr>
  </w:style>
  <w:style w:type="numbering" w:customStyle="1" w:styleId="NoList1">
    <w:name w:val="No List1"/>
    <w:next w:val="a3"/>
    <w:uiPriority w:val="99"/>
    <w:semiHidden/>
    <w:unhideWhenUsed/>
    <w:rsid w:val="00C26C1C"/>
  </w:style>
  <w:style w:type="character" w:customStyle="1" w:styleId="10">
    <w:name w:val="Заголовок 1 Знак"/>
    <w:basedOn w:val="a1"/>
    <w:link w:val="1"/>
    <w:uiPriority w:val="9"/>
    <w:rsid w:val="00C26C1C"/>
    <w:rPr>
      <w:rFonts w:ascii="Calibri Light" w:eastAsia="MS Gothic" w:hAnsi="Calibri Light" w:cs="Times New Roman"/>
      <w:color w:val="2E74B5"/>
      <w:sz w:val="32"/>
      <w:szCs w:val="32"/>
    </w:rPr>
  </w:style>
  <w:style w:type="character" w:customStyle="1" w:styleId="20">
    <w:name w:val="Заголовок 2 Знак"/>
    <w:basedOn w:val="a1"/>
    <w:link w:val="2"/>
    <w:uiPriority w:val="9"/>
    <w:rsid w:val="00C26C1C"/>
    <w:rPr>
      <w:rFonts w:ascii="Calibri Light" w:eastAsia="MS Gothic" w:hAnsi="Calibri Light" w:cs="Times New Roman"/>
      <w:color w:val="2E74B5"/>
      <w:sz w:val="26"/>
      <w:szCs w:val="26"/>
    </w:rPr>
  </w:style>
  <w:style w:type="character" w:customStyle="1" w:styleId="Hyperlink1">
    <w:name w:val="Hyperlink1"/>
    <w:basedOn w:val="a1"/>
    <w:uiPriority w:val="99"/>
    <w:unhideWhenUsed/>
    <w:rsid w:val="00C26C1C"/>
    <w:rPr>
      <w:color w:val="0563C1"/>
      <w:u w:val="single"/>
    </w:rPr>
  </w:style>
  <w:style w:type="paragraph" w:styleId="afb">
    <w:name w:val="No Spacing"/>
    <w:uiPriority w:val="1"/>
    <w:qFormat/>
    <w:rsid w:val="00C26C1C"/>
    <w:pPr>
      <w:spacing w:after="0" w:line="240" w:lineRule="auto"/>
    </w:pPr>
    <w:rPr>
      <w:lang w:val="ru-RU"/>
    </w:rPr>
  </w:style>
  <w:style w:type="paragraph" w:customStyle="1" w:styleId="11">
    <w:name w:val="Абзац списка1"/>
    <w:basedOn w:val="a0"/>
    <w:qFormat/>
    <w:rsid w:val="00C26C1C"/>
    <w:pPr>
      <w:spacing w:before="0" w:after="200" w:line="276" w:lineRule="auto"/>
      <w:ind w:left="720"/>
      <w:contextualSpacing/>
      <w:jc w:val="left"/>
    </w:pPr>
    <w:rPr>
      <w:rFonts w:ascii="Calibri" w:eastAsia="Calibri" w:hAnsi="Calibri" w:cs="Times New Roman"/>
      <w:lang w:val="ru-RU"/>
    </w:rPr>
  </w:style>
  <w:style w:type="character" w:customStyle="1" w:styleId="12">
    <w:name w:val="Основной текст1"/>
    <w:rsid w:val="00C26C1C"/>
    <w:rPr>
      <w:rFonts w:ascii="Times New Roman" w:eastAsia="Times New Roman" w:hAnsi="Times New Roman" w:cs="Times New Roman"/>
      <w:b w:val="0"/>
      <w:bCs w:val="0"/>
      <w:i w:val="0"/>
      <w:iCs w:val="0"/>
      <w:smallCaps w:val="0"/>
      <w:strike w:val="0"/>
      <w:spacing w:val="0"/>
      <w:sz w:val="22"/>
      <w:szCs w:val="22"/>
    </w:rPr>
  </w:style>
  <w:style w:type="paragraph" w:customStyle="1" w:styleId="ConsNonformat">
    <w:name w:val="ConsNonformat"/>
    <w:rsid w:val="00C26C1C"/>
    <w:pPr>
      <w:spacing w:after="0" w:line="240" w:lineRule="auto"/>
    </w:pPr>
    <w:rPr>
      <w:rFonts w:ascii="Consultant" w:eastAsia="Times New Roman" w:hAnsi="Consultant" w:cs="Times New Roman"/>
      <w:snapToGrid w:val="0"/>
      <w:sz w:val="20"/>
      <w:szCs w:val="20"/>
      <w:lang w:val="ru-RU" w:eastAsia="ru-RU"/>
    </w:rPr>
  </w:style>
  <w:style w:type="paragraph" w:customStyle="1" w:styleId="23">
    <w:name w:val="Абзац списка2"/>
    <w:basedOn w:val="a0"/>
    <w:qFormat/>
    <w:rsid w:val="00C26C1C"/>
    <w:pPr>
      <w:spacing w:before="0" w:after="200" w:line="276" w:lineRule="auto"/>
      <w:ind w:left="720"/>
      <w:contextualSpacing/>
      <w:jc w:val="left"/>
    </w:pPr>
    <w:rPr>
      <w:rFonts w:ascii="Calibri" w:eastAsia="Calibri" w:hAnsi="Calibri" w:cs="Times New Roman"/>
      <w:lang w:val="ru-RU"/>
    </w:rPr>
  </w:style>
  <w:style w:type="character" w:customStyle="1" w:styleId="24">
    <w:name w:val="Основной текст2"/>
    <w:rsid w:val="00C26C1C"/>
    <w:rPr>
      <w:rFonts w:ascii="Times New Roman" w:eastAsia="Times New Roman" w:hAnsi="Times New Roman" w:cs="Times New Roman"/>
      <w:b w:val="0"/>
      <w:bCs w:val="0"/>
      <w:i w:val="0"/>
      <w:iCs w:val="0"/>
      <w:smallCaps w:val="0"/>
      <w:strike w:val="0"/>
      <w:spacing w:val="0"/>
      <w:sz w:val="22"/>
      <w:szCs w:val="22"/>
    </w:rPr>
  </w:style>
  <w:style w:type="paragraph" w:styleId="afc">
    <w:name w:val="Balloon Text"/>
    <w:basedOn w:val="a0"/>
    <w:link w:val="afd"/>
    <w:uiPriority w:val="99"/>
    <w:semiHidden/>
    <w:unhideWhenUsed/>
    <w:rsid w:val="00C26C1C"/>
    <w:pPr>
      <w:spacing w:before="0" w:after="0"/>
      <w:jc w:val="left"/>
    </w:pPr>
    <w:rPr>
      <w:rFonts w:ascii="Segoe UI" w:hAnsi="Segoe UI" w:cs="Segoe UI"/>
      <w:sz w:val="18"/>
      <w:szCs w:val="18"/>
      <w:lang w:val="ru-RU"/>
    </w:rPr>
  </w:style>
  <w:style w:type="character" w:customStyle="1" w:styleId="afd">
    <w:name w:val="Текст выноски Знак"/>
    <w:basedOn w:val="a1"/>
    <w:link w:val="afc"/>
    <w:uiPriority w:val="99"/>
    <w:semiHidden/>
    <w:rsid w:val="00C26C1C"/>
    <w:rPr>
      <w:rFonts w:ascii="Segoe UI" w:hAnsi="Segoe UI" w:cs="Segoe UI"/>
      <w:sz w:val="18"/>
      <w:szCs w:val="18"/>
      <w:lang w:val="ru-RU"/>
    </w:rPr>
  </w:style>
  <w:style w:type="character" w:styleId="afe">
    <w:name w:val="annotation reference"/>
    <w:basedOn w:val="a1"/>
    <w:uiPriority w:val="99"/>
    <w:semiHidden/>
    <w:unhideWhenUsed/>
    <w:rsid w:val="00C26C1C"/>
    <w:rPr>
      <w:sz w:val="16"/>
      <w:szCs w:val="16"/>
    </w:rPr>
  </w:style>
  <w:style w:type="paragraph" w:styleId="aff">
    <w:name w:val="annotation text"/>
    <w:basedOn w:val="a0"/>
    <w:link w:val="aff0"/>
    <w:uiPriority w:val="99"/>
    <w:semiHidden/>
    <w:unhideWhenUsed/>
    <w:rsid w:val="00C26C1C"/>
    <w:pPr>
      <w:spacing w:before="0" w:after="160"/>
      <w:jc w:val="left"/>
    </w:pPr>
    <w:rPr>
      <w:rFonts w:ascii="Calibri" w:hAnsi="Calibri"/>
      <w:sz w:val="20"/>
      <w:szCs w:val="20"/>
      <w:lang w:val="ru-RU"/>
    </w:rPr>
  </w:style>
  <w:style w:type="character" w:customStyle="1" w:styleId="aff0">
    <w:name w:val="Текст примечания Знак"/>
    <w:basedOn w:val="a1"/>
    <w:link w:val="aff"/>
    <w:uiPriority w:val="99"/>
    <w:semiHidden/>
    <w:rsid w:val="00C26C1C"/>
    <w:rPr>
      <w:rFonts w:ascii="Calibri" w:hAnsi="Calibri"/>
      <w:sz w:val="20"/>
      <w:szCs w:val="20"/>
      <w:lang w:val="ru-RU"/>
    </w:rPr>
  </w:style>
  <w:style w:type="paragraph" w:styleId="aff1">
    <w:name w:val="annotation subject"/>
    <w:basedOn w:val="aff"/>
    <w:next w:val="aff"/>
    <w:link w:val="aff2"/>
    <w:uiPriority w:val="99"/>
    <w:semiHidden/>
    <w:unhideWhenUsed/>
    <w:rsid w:val="00C26C1C"/>
    <w:rPr>
      <w:b/>
      <w:bCs/>
    </w:rPr>
  </w:style>
  <w:style w:type="character" w:customStyle="1" w:styleId="aff2">
    <w:name w:val="Тема примечания Знак"/>
    <w:basedOn w:val="aff0"/>
    <w:link w:val="aff1"/>
    <w:uiPriority w:val="99"/>
    <w:semiHidden/>
    <w:rsid w:val="00C26C1C"/>
    <w:rPr>
      <w:rFonts w:ascii="Calibri" w:hAnsi="Calibri"/>
      <w:b/>
      <w:bCs/>
      <w:sz w:val="20"/>
      <w:szCs w:val="20"/>
      <w:lang w:val="ru-RU"/>
    </w:rPr>
  </w:style>
  <w:style w:type="character" w:customStyle="1" w:styleId="FollowedHyperlink1">
    <w:name w:val="FollowedHyperlink1"/>
    <w:basedOn w:val="a1"/>
    <w:uiPriority w:val="99"/>
    <w:semiHidden/>
    <w:unhideWhenUsed/>
    <w:rsid w:val="00C26C1C"/>
    <w:rPr>
      <w:color w:val="954F72"/>
      <w:u w:val="single"/>
    </w:rPr>
  </w:style>
  <w:style w:type="paragraph" w:customStyle="1" w:styleId="14">
    <w:name w:val="Основной 14таб"/>
    <w:basedOn w:val="a0"/>
    <w:rsid w:val="00C26C1C"/>
    <w:pPr>
      <w:suppressAutoHyphens/>
      <w:spacing w:before="0" w:after="0" w:line="280" w:lineRule="exact"/>
    </w:pPr>
    <w:rPr>
      <w:rFonts w:eastAsia="Times New Roman" w:cs="Times New Roman"/>
      <w:sz w:val="28"/>
      <w:szCs w:val="24"/>
      <w:lang w:val="ru-RU" w:eastAsia="ru-RU"/>
    </w:rPr>
  </w:style>
  <w:style w:type="character" w:customStyle="1" w:styleId="Heading1Char1">
    <w:name w:val="Heading 1 Char1"/>
    <w:basedOn w:val="a1"/>
    <w:uiPriority w:val="9"/>
    <w:rsid w:val="00C26C1C"/>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a1"/>
    <w:uiPriority w:val="9"/>
    <w:semiHidden/>
    <w:rsid w:val="00C26C1C"/>
    <w:rPr>
      <w:rFonts w:asciiTheme="majorHAnsi" w:eastAsiaTheme="majorEastAsia" w:hAnsiTheme="majorHAnsi" w:cstheme="majorBidi"/>
      <w:color w:val="2E74B5" w:themeColor="accent1" w:themeShade="BF"/>
      <w:sz w:val="26"/>
      <w:szCs w:val="26"/>
    </w:rPr>
  </w:style>
  <w:style w:type="character" w:styleId="aff3">
    <w:name w:val="Hyperlink"/>
    <w:basedOn w:val="a1"/>
    <w:uiPriority w:val="99"/>
    <w:unhideWhenUsed/>
    <w:rsid w:val="00C26C1C"/>
    <w:rPr>
      <w:color w:val="0563C1" w:themeColor="hyperlink"/>
      <w:u w:val="single"/>
    </w:rPr>
  </w:style>
  <w:style w:type="character" w:styleId="aff4">
    <w:name w:val="FollowedHyperlink"/>
    <w:basedOn w:val="a1"/>
    <w:uiPriority w:val="99"/>
    <w:semiHidden/>
    <w:unhideWhenUsed/>
    <w:rsid w:val="00C26C1C"/>
    <w:rPr>
      <w:color w:val="954F72" w:themeColor="followedHyperlink"/>
      <w:u w:val="single"/>
    </w:rPr>
  </w:style>
  <w:style w:type="table" w:customStyle="1" w:styleId="TableGrid1">
    <w:name w:val="Table Grid1"/>
    <w:basedOn w:val="a2"/>
    <w:next w:val="afa"/>
    <w:uiPriority w:val="39"/>
    <w:rsid w:val="00B07B6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uiPriority w:val="99"/>
    <w:semiHidden/>
    <w:unhideWhenUsed/>
    <w:rsid w:val="00B07B6E"/>
    <w:pPr>
      <w:numPr>
        <w:numId w:val="19"/>
      </w:numPr>
    </w:pPr>
  </w:style>
  <w:style w:type="character" w:customStyle="1" w:styleId="Mention1">
    <w:name w:val="Mention1"/>
    <w:basedOn w:val="a1"/>
    <w:uiPriority w:val="99"/>
    <w:semiHidden/>
    <w:unhideWhenUsed/>
    <w:rsid w:val="00BE5215"/>
    <w:rPr>
      <w:color w:val="2B579A"/>
      <w:shd w:val="clear" w:color="auto" w:fill="E6E6E6"/>
    </w:rPr>
  </w:style>
  <w:style w:type="table" w:customStyle="1" w:styleId="TableGrid2">
    <w:name w:val="Table Grid2"/>
    <w:basedOn w:val="a2"/>
    <w:next w:val="afa"/>
    <w:uiPriority w:val="39"/>
    <w:rsid w:val="00D83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1"/>
    <w:link w:val="30"/>
    <w:uiPriority w:val="9"/>
    <w:semiHidden/>
    <w:rsid w:val="001A2FD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a1"/>
    <w:uiPriority w:val="99"/>
    <w:semiHidden/>
    <w:unhideWhenUsed/>
    <w:rsid w:val="00F0090A"/>
    <w:rPr>
      <w:color w:val="808080"/>
      <w:shd w:val="clear" w:color="auto" w:fill="E6E6E6"/>
    </w:rPr>
  </w:style>
  <w:style w:type="character" w:customStyle="1" w:styleId="13">
    <w:name w:val="Неразрешенное упоминание1"/>
    <w:basedOn w:val="a1"/>
    <w:uiPriority w:val="99"/>
    <w:semiHidden/>
    <w:unhideWhenUsed/>
    <w:rsid w:val="00AD13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30837">
      <w:bodyDiv w:val="1"/>
      <w:marLeft w:val="0"/>
      <w:marRight w:val="0"/>
      <w:marTop w:val="0"/>
      <w:marBottom w:val="0"/>
      <w:divBdr>
        <w:top w:val="none" w:sz="0" w:space="0" w:color="auto"/>
        <w:left w:val="none" w:sz="0" w:space="0" w:color="auto"/>
        <w:bottom w:val="none" w:sz="0" w:space="0" w:color="auto"/>
        <w:right w:val="none" w:sz="0" w:space="0" w:color="auto"/>
      </w:divBdr>
    </w:div>
    <w:div w:id="757025927">
      <w:bodyDiv w:val="1"/>
      <w:marLeft w:val="0"/>
      <w:marRight w:val="0"/>
      <w:marTop w:val="0"/>
      <w:marBottom w:val="0"/>
      <w:divBdr>
        <w:top w:val="none" w:sz="0" w:space="0" w:color="auto"/>
        <w:left w:val="none" w:sz="0" w:space="0" w:color="auto"/>
        <w:bottom w:val="none" w:sz="0" w:space="0" w:color="auto"/>
        <w:right w:val="none" w:sz="0" w:space="0" w:color="auto"/>
      </w:divBdr>
    </w:div>
    <w:div w:id="984579923">
      <w:bodyDiv w:val="1"/>
      <w:marLeft w:val="0"/>
      <w:marRight w:val="0"/>
      <w:marTop w:val="0"/>
      <w:marBottom w:val="0"/>
      <w:divBdr>
        <w:top w:val="none" w:sz="0" w:space="0" w:color="auto"/>
        <w:left w:val="none" w:sz="0" w:space="0" w:color="auto"/>
        <w:bottom w:val="none" w:sz="0" w:space="0" w:color="auto"/>
        <w:right w:val="none" w:sz="0" w:space="0" w:color="auto"/>
      </w:divBdr>
    </w:div>
    <w:div w:id="1111242920">
      <w:bodyDiv w:val="1"/>
      <w:marLeft w:val="0"/>
      <w:marRight w:val="0"/>
      <w:marTop w:val="0"/>
      <w:marBottom w:val="0"/>
      <w:divBdr>
        <w:top w:val="none" w:sz="0" w:space="0" w:color="auto"/>
        <w:left w:val="none" w:sz="0" w:space="0" w:color="auto"/>
        <w:bottom w:val="none" w:sz="0" w:space="0" w:color="auto"/>
        <w:right w:val="none" w:sz="0" w:space="0" w:color="auto"/>
      </w:divBdr>
    </w:div>
    <w:div w:id="1258101639">
      <w:bodyDiv w:val="1"/>
      <w:marLeft w:val="0"/>
      <w:marRight w:val="0"/>
      <w:marTop w:val="0"/>
      <w:marBottom w:val="0"/>
      <w:divBdr>
        <w:top w:val="none" w:sz="0" w:space="0" w:color="auto"/>
        <w:left w:val="none" w:sz="0" w:space="0" w:color="auto"/>
        <w:bottom w:val="none" w:sz="0" w:space="0" w:color="auto"/>
        <w:right w:val="none" w:sz="0" w:space="0" w:color="auto"/>
      </w:divBdr>
    </w:div>
    <w:div w:id="1352999162">
      <w:bodyDiv w:val="1"/>
      <w:marLeft w:val="0"/>
      <w:marRight w:val="0"/>
      <w:marTop w:val="0"/>
      <w:marBottom w:val="0"/>
      <w:divBdr>
        <w:top w:val="none" w:sz="0" w:space="0" w:color="auto"/>
        <w:left w:val="none" w:sz="0" w:space="0" w:color="auto"/>
        <w:bottom w:val="none" w:sz="0" w:space="0" w:color="auto"/>
        <w:right w:val="none" w:sz="0" w:space="0" w:color="auto"/>
      </w:divBdr>
    </w:div>
    <w:div w:id="1719813446">
      <w:bodyDiv w:val="1"/>
      <w:marLeft w:val="0"/>
      <w:marRight w:val="0"/>
      <w:marTop w:val="0"/>
      <w:marBottom w:val="0"/>
      <w:divBdr>
        <w:top w:val="none" w:sz="0" w:space="0" w:color="auto"/>
        <w:left w:val="none" w:sz="0" w:space="0" w:color="auto"/>
        <w:bottom w:val="none" w:sz="0" w:space="0" w:color="auto"/>
        <w:right w:val="none" w:sz="0" w:space="0" w:color="auto"/>
      </w:divBdr>
    </w:div>
    <w:div w:id="1745057600">
      <w:bodyDiv w:val="1"/>
      <w:marLeft w:val="0"/>
      <w:marRight w:val="0"/>
      <w:marTop w:val="0"/>
      <w:marBottom w:val="0"/>
      <w:divBdr>
        <w:top w:val="none" w:sz="0" w:space="0" w:color="auto"/>
        <w:left w:val="none" w:sz="0" w:space="0" w:color="auto"/>
        <w:bottom w:val="none" w:sz="0" w:space="0" w:color="auto"/>
        <w:right w:val="none" w:sz="0" w:space="0" w:color="auto"/>
      </w:divBdr>
    </w:div>
    <w:div w:id="19185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paid.b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paid.by"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template\Templates\Vilgerts%20new\Minsk\VIM_Master_Template.2016-09-14.rus.romans+eu.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BD80F-67A6-4917-A594-ABE25536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VIM_Master_Template.2016-09-14.rus.romans+eu.dotm</Template>
  <TotalTime>0</TotalTime>
  <Pages>19</Pages>
  <Words>6072</Words>
  <Characters>34611</Characters>
  <Application>Microsoft Office Word</Application>
  <DocSecurity>0</DocSecurity>
  <Lines>288</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2019-11-22T14:06:00Z</dcterms:created>
  <dcterms:modified xsi:type="dcterms:W3CDTF">2019-11-22T14:08:00Z</dcterms:modified>
</cp:coreProperties>
</file>